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76"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xml:space="preserve">Ngày soạn:                                                                 </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Ngày dạy:  </w:t>
      </w:r>
    </w:p>
    <w:p w:rsidR="00081876" w:rsidRPr="004F63A3" w:rsidRDefault="00081876" w:rsidP="00081876">
      <w:pPr>
        <w:spacing w:after="0" w:line="360" w:lineRule="auto"/>
        <w:rPr>
          <w:rFonts w:eastAsia="Times New Roman" w:cs="Times New Roman"/>
          <w:color w:val="000000"/>
          <w:szCs w:val="28"/>
        </w:rPr>
      </w:pPr>
      <w:r>
        <w:rPr>
          <w:rFonts w:eastAsia="Times New Roman" w:cs="Times New Roman"/>
          <w:b/>
          <w:bCs/>
          <w:color w:val="000000"/>
          <w:szCs w:val="28"/>
        </w:rPr>
        <w:t>Tiết 14</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THỰC HÀNH NGOẠI KHOÁ CÁC VẤN ĐỀ ĐỊA PHƯƠNG VÀ CÁC NỘI DUNG ĐÃ HỌC</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                        Bài 10: LÍ TƯỞNG SỐNG CỦA THANH NIÊN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I. MỤC TIÊU BÀI HỌC</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1. Kiến thức</w:t>
      </w:r>
      <w:r w:rsidRPr="004F63A3">
        <w:rPr>
          <w:rFonts w:eastAsia="Times New Roman" w:cs="Times New Roman"/>
          <w:color w:val="000000"/>
          <w:szCs w:val="28"/>
        </w:rPr>
        <w:t>: học sinh hiểu được lí tưởng sống của thanh niên là những mục đích sống tốt đẹp, ý nghĩa của mục đích sống tốt đẹp ấy.</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2. Năng lực: </w:t>
      </w:r>
      <w:r w:rsidRPr="004F63A3">
        <w:rPr>
          <w:rFonts w:eastAsia="Times New Roman" w:cs="Times New Roman"/>
          <w:color w:val="000000"/>
          <w:szCs w:val="28"/>
        </w:rPr>
        <w:t> </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roofErr w:type="gramStart"/>
      <w:r w:rsidRPr="004F63A3">
        <w:rPr>
          <w:rFonts w:eastAsia="Times New Roman" w:cs="Times New Roman"/>
          <w:color w:val="000000"/>
          <w:szCs w:val="28"/>
        </w:rPr>
        <w:t>,...</w:t>
      </w:r>
      <w:proofErr w:type="gramEnd"/>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Năng lực chuyên biệt:</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xml:space="preserve">+Tự nhận thức, tự điều chỉnh hành </w:t>
      </w:r>
      <w:proofErr w:type="gramStart"/>
      <w:r w:rsidRPr="004F63A3">
        <w:rPr>
          <w:rFonts w:eastAsia="Times New Roman" w:cs="Times New Roman"/>
          <w:color w:val="000000"/>
          <w:szCs w:val="28"/>
        </w:rPr>
        <w:t>vi</w:t>
      </w:r>
      <w:proofErr w:type="gramEnd"/>
      <w:r w:rsidRPr="004F63A3">
        <w:rPr>
          <w:rFonts w:eastAsia="Times New Roman" w:cs="Times New Roman"/>
          <w:color w:val="000000"/>
          <w:szCs w:val="28"/>
        </w:rPr>
        <w:t xml:space="preserve"> phù hợp với pháp luật và chuẩn mực đạo đức xã hội.</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+Tự chịu trách nhiệm và thực hiện trách nhiệm công dân vối cộng đồng, đất nước.</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Giải quyết các vấn đề đạo đức, pháp luật, chính trị, xã hội.</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3. Phẩm chất: </w:t>
      </w:r>
      <w:r w:rsidRPr="004F63A3">
        <w:rPr>
          <w:rFonts w:eastAsia="Times New Roman" w:cs="Times New Roman"/>
          <w:color w:val="000000"/>
          <w:szCs w:val="28"/>
        </w:rPr>
        <w:t xml:space="preserve">Giúp học sinh có ý thức đúng đắn trước những biểu hiện, phê phán lên án những hành </w:t>
      </w:r>
      <w:proofErr w:type="gramStart"/>
      <w:r w:rsidRPr="004F63A3">
        <w:rPr>
          <w:rFonts w:eastAsia="Times New Roman" w:cs="Times New Roman"/>
          <w:color w:val="000000"/>
          <w:szCs w:val="28"/>
        </w:rPr>
        <w:t>vi</w:t>
      </w:r>
      <w:proofErr w:type="gramEnd"/>
      <w:r w:rsidRPr="004F63A3">
        <w:rPr>
          <w:rFonts w:eastAsia="Times New Roman" w:cs="Times New Roman"/>
          <w:color w:val="000000"/>
          <w:szCs w:val="28"/>
        </w:rPr>
        <w:t xml:space="preserve"> thiếu lành mạnh, sống gấp.</w:t>
      </w:r>
    </w:p>
    <w:p w:rsidR="00081876" w:rsidRPr="004F63A3" w:rsidRDefault="00081876" w:rsidP="00081876">
      <w:pPr>
        <w:spacing w:after="0" w:line="360" w:lineRule="auto"/>
        <w:jc w:val="both"/>
        <w:rPr>
          <w:rFonts w:eastAsia="Times New Roman" w:cs="Times New Roman"/>
          <w:color w:val="000000"/>
          <w:szCs w:val="28"/>
        </w:rPr>
      </w:pPr>
      <w:r w:rsidRPr="004F63A3">
        <w:rPr>
          <w:rFonts w:eastAsia="Times New Roman" w:cs="Times New Roman"/>
          <w:b/>
          <w:bCs/>
          <w:color w:val="000000"/>
          <w:szCs w:val="28"/>
        </w:rPr>
        <w:t>II. THIẾT BỊ DẠY HỌC VÀ HỌC LIỆU</w:t>
      </w:r>
      <w:r w:rsidRPr="004F63A3">
        <w:rPr>
          <w:rFonts w:eastAsia="Times New Roman" w:cs="Times New Roman"/>
          <w:color w:val="000000"/>
          <w:szCs w:val="28"/>
        </w:rPr>
        <w:t> </w:t>
      </w:r>
    </w:p>
    <w:p w:rsidR="00081876" w:rsidRPr="004F63A3" w:rsidRDefault="00081876" w:rsidP="00081876">
      <w:pPr>
        <w:spacing w:after="0" w:line="360" w:lineRule="auto"/>
        <w:rPr>
          <w:rFonts w:eastAsia="Times New Roman" w:cs="Times New Roman"/>
          <w:color w:val="000000"/>
          <w:szCs w:val="28"/>
        </w:rPr>
      </w:pPr>
      <w:proofErr w:type="gramStart"/>
      <w:r w:rsidRPr="004F63A3">
        <w:rPr>
          <w:rFonts w:eastAsia="Times New Roman" w:cs="Times New Roman"/>
          <w:b/>
          <w:bCs/>
          <w:color w:val="000000"/>
          <w:szCs w:val="28"/>
        </w:rPr>
        <w:t>1.Giáo</w:t>
      </w:r>
      <w:proofErr w:type="gramEnd"/>
      <w:r w:rsidRPr="004F63A3">
        <w:rPr>
          <w:rFonts w:eastAsia="Times New Roman" w:cs="Times New Roman"/>
          <w:b/>
          <w:bCs/>
          <w:color w:val="000000"/>
          <w:szCs w:val="28"/>
        </w:rPr>
        <w:t xml:space="preserve"> viên chuẩn bị:</w:t>
      </w:r>
      <w:r w:rsidRPr="004F63A3">
        <w:rPr>
          <w:rFonts w:eastAsia="Times New Roman" w:cs="Times New Roman"/>
          <w:color w:val="000000"/>
          <w:szCs w:val="28"/>
        </w:rPr>
        <w:t> Nghiên cứu giáo án, tranh ảnh băng hình, giấy, bút dạ.</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2. Học sinh chuẩn bị:</w:t>
      </w:r>
      <w:r w:rsidRPr="004F63A3">
        <w:rPr>
          <w:rFonts w:eastAsia="Times New Roman" w:cs="Times New Roman"/>
          <w:color w:val="000000"/>
          <w:szCs w:val="28"/>
        </w:rPr>
        <w:t> Đọc bài, trả lời câu hỏi trong bài.</w:t>
      </w:r>
    </w:p>
    <w:p w:rsidR="00081876" w:rsidRPr="004F63A3" w:rsidRDefault="00081876" w:rsidP="00081876">
      <w:pPr>
        <w:spacing w:after="0" w:line="360" w:lineRule="auto"/>
        <w:jc w:val="both"/>
        <w:rPr>
          <w:rFonts w:eastAsia="Times New Roman" w:cs="Times New Roman"/>
          <w:color w:val="000000"/>
          <w:szCs w:val="28"/>
        </w:rPr>
      </w:pPr>
      <w:r w:rsidRPr="004F63A3">
        <w:rPr>
          <w:rFonts w:eastAsia="Times New Roman" w:cs="Times New Roman"/>
          <w:b/>
          <w:bCs/>
          <w:color w:val="000000"/>
          <w:szCs w:val="28"/>
        </w:rPr>
        <w:t>III. TIẾN TRÌNH DẠY HỌC</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A. HOẠT ĐỘNG KHỞI ĐỘNG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 a. Mục tiêu:</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Kích thích HS truyền thống dân tộc</w:t>
      </w:r>
      <w:proofErr w:type="gramStart"/>
      <w:r w:rsidRPr="004F63A3">
        <w:rPr>
          <w:rFonts w:eastAsia="Times New Roman" w:cs="Times New Roman"/>
          <w:color w:val="000000"/>
          <w:szCs w:val="28"/>
        </w:rPr>
        <w:t>..</w:t>
      </w:r>
      <w:proofErr w:type="gramEnd"/>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Hình thành năng lực tư duy phê phán, xử lí tình huống thực tiễn, năng lực trách nhiệm công dân.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Hoạt động </w:t>
      </w:r>
      <w:proofErr w:type="gramStart"/>
      <w:r w:rsidRPr="004F63A3">
        <w:rPr>
          <w:rFonts w:eastAsia="Times New Roman" w:cs="Times New Roman"/>
          <w:i/>
          <w:iCs/>
          <w:color w:val="000000"/>
          <w:szCs w:val="28"/>
        </w:rPr>
        <w:t>chung</w:t>
      </w:r>
      <w:proofErr w:type="gramEnd"/>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Trình bày miệng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w:t>
      </w:r>
      <w:r w:rsidRPr="004F63A3">
        <w:rPr>
          <w:rFonts w:eastAsia="Times New Roman" w:cs="Times New Roman"/>
          <w:color w:val="000000"/>
          <w:szCs w:val="28"/>
        </w:rPr>
        <w:t xml:space="preserve">GV: Cho HS nghe bài hát </w:t>
      </w:r>
      <w:proofErr w:type="gramStart"/>
      <w:r w:rsidRPr="004F63A3">
        <w:rPr>
          <w:rFonts w:eastAsia="Times New Roman" w:cs="Times New Roman"/>
          <w:color w:val="000000"/>
          <w:szCs w:val="28"/>
        </w:rPr>
        <w:t>" Khát</w:t>
      </w:r>
      <w:proofErr w:type="gramEnd"/>
      <w:r w:rsidRPr="004F63A3">
        <w:rPr>
          <w:rFonts w:eastAsia="Times New Roman" w:cs="Times New Roman"/>
          <w:color w:val="000000"/>
          <w:szCs w:val="28"/>
        </w:rPr>
        <w:t xml:space="preserve"> vọng tuổi trẻ"- Vũ Hoàng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Lời bài hát muốn nhắn nhủ chúng ta điều gì</w:t>
      </w:r>
      <w:proofErr w:type="gramStart"/>
      <w:r w:rsidRPr="004F63A3">
        <w:rPr>
          <w:rFonts w:eastAsia="Times New Roman" w:cs="Times New Roman"/>
          <w:color w:val="000000"/>
          <w:szCs w:val="28"/>
        </w:rPr>
        <w:t>?Theo</w:t>
      </w:r>
      <w:proofErr w:type="gramEnd"/>
      <w:r w:rsidRPr="004F63A3">
        <w:rPr>
          <w:rFonts w:eastAsia="Times New Roman" w:cs="Times New Roman"/>
          <w:color w:val="000000"/>
          <w:szCs w:val="28"/>
        </w:rPr>
        <w:t xml:space="preserve"> em lứa tuổi thanh niên bắt đầu từ khi nào?</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Trao đổi</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 Lời bài hát là lời nhắn nhủ tới thế hệ thanh niên với trách nhiệm xây dựng và đóng góp, bảo vệ Tổ Quốc</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xml:space="preserve">Gv: Qua những năm tháng tuổi thơ, con người bước vào một thời kỳ phát triển cực kỳ quan trọng của cả đời người. </w:t>
      </w:r>
      <w:proofErr w:type="gramStart"/>
      <w:r w:rsidRPr="004F63A3">
        <w:rPr>
          <w:rFonts w:eastAsia="Times New Roman" w:cs="Times New Roman"/>
          <w:color w:val="000000"/>
          <w:szCs w:val="28"/>
        </w:rPr>
        <w:t>Đó là tuổi thanh niên, lứa tuổi từ 15- 30 (phát triển nhanh về thể chất, sinh lý và tâm lý).</w:t>
      </w:r>
      <w:proofErr w:type="gramEnd"/>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Đó là tuổi trưởng thành về đạo đức nhân cách và văn hoá.</w:t>
      </w:r>
      <w:proofErr w:type="gramEnd"/>
      <w:r w:rsidRPr="004F63A3">
        <w:rPr>
          <w:rFonts w:eastAsia="Times New Roman" w:cs="Times New Roman"/>
          <w:color w:val="000000"/>
          <w:szCs w:val="28"/>
        </w:rPr>
        <w:t xml:space="preserve"> Đó là tuổi khẳng định tính sáng tạo, nuôi dưỡng nhiều mơ ước sôi nổi trong các quan hệ tình bạn, tình yêu. Đó là tuổi đến với lý tưởng sống phong phú, đẹp đẽ, hướng tới cái lớn </w:t>
      </w:r>
      <w:proofErr w:type="gramStart"/>
      <w:r w:rsidRPr="004F63A3">
        <w:rPr>
          <w:rFonts w:eastAsia="Times New Roman" w:cs="Times New Roman"/>
          <w:color w:val="000000"/>
          <w:szCs w:val="28"/>
        </w:rPr>
        <w:t>lao</w:t>
      </w:r>
      <w:proofErr w:type="gramEnd"/>
      <w:r w:rsidRPr="004F63A3">
        <w:rPr>
          <w:rFonts w:eastAsia="Times New Roman" w:cs="Times New Roman"/>
          <w:color w:val="000000"/>
          <w:szCs w:val="28"/>
        </w:rPr>
        <w:t>, cao cả với sức mạnh thôi thúc của lí tưởng.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xml:space="preserve">Để hiểu rõ hơn lí tởng sống của thanh niên nói </w:t>
      </w:r>
      <w:proofErr w:type="gramStart"/>
      <w:r w:rsidRPr="004F63A3">
        <w:rPr>
          <w:rFonts w:eastAsia="Times New Roman" w:cs="Times New Roman"/>
          <w:color w:val="000000"/>
          <w:szCs w:val="28"/>
        </w:rPr>
        <w:t>chung</w:t>
      </w:r>
      <w:proofErr w:type="gramEnd"/>
      <w:r w:rsidRPr="004F63A3">
        <w:rPr>
          <w:rFonts w:eastAsia="Times New Roman" w:cs="Times New Roman"/>
          <w:color w:val="000000"/>
          <w:szCs w:val="28"/>
        </w:rPr>
        <w:t xml:space="preserve"> và học sinh chúng ta nói riêng chúng ta nghiên cứu bài học hôm nay.</w:t>
      </w:r>
    </w:p>
    <w:p w:rsidR="00081876" w:rsidRPr="004F63A3" w:rsidRDefault="00081876" w:rsidP="00081876">
      <w:pPr>
        <w:numPr>
          <w:ilvl w:val="0"/>
          <w:numId w:val="1"/>
        </w:numPr>
        <w:spacing w:after="0" w:line="360" w:lineRule="auto"/>
        <w:rPr>
          <w:rFonts w:eastAsia="Times New Roman" w:cs="Times New Roman"/>
          <w:color w:val="000000"/>
          <w:szCs w:val="28"/>
        </w:rPr>
      </w:pPr>
      <w:r w:rsidRPr="004F63A3">
        <w:rPr>
          <w:rFonts w:eastAsia="Times New Roman" w:cs="Times New Roman"/>
          <w:b/>
          <w:bCs/>
          <w:color w:val="000000"/>
          <w:szCs w:val="28"/>
        </w:rPr>
        <w:t>HOẠT ĐỘNG HÌNH THÀNH KIẾN THỨC</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5238"/>
        <w:gridCol w:w="4054"/>
      </w:tblGrid>
      <w:tr w:rsidR="00081876" w:rsidRPr="004F63A3" w:rsidTr="00127313">
        <w:trPr>
          <w:trHeight w:val="412"/>
        </w:trPr>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        HOẠT ĐỘNG CỦA GV – HS</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Nội dung</w:t>
            </w:r>
          </w:p>
        </w:tc>
      </w:tr>
      <w:tr w:rsidR="00081876" w:rsidRPr="004F63A3" w:rsidTr="00127313">
        <w:trPr>
          <w:trHeight w:val="64"/>
        </w:trPr>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HOẠT ĐỘNG 1 </w:t>
            </w:r>
            <w:r w:rsidRPr="004F63A3">
              <w:rPr>
                <w:rFonts w:eastAsia="Times New Roman" w:cs="Times New Roman"/>
                <w:color w:val="000000"/>
                <w:szCs w:val="28"/>
              </w:rPr>
              <w:t>–</w:t>
            </w:r>
            <w:r w:rsidRPr="004F63A3">
              <w:rPr>
                <w:rFonts w:eastAsia="Times New Roman" w:cs="Times New Roman"/>
                <w:b/>
                <w:bCs/>
                <w:color w:val="000000"/>
                <w:szCs w:val="28"/>
              </w:rPr>
              <w:t>Tìm hiểu kĩ lại lý tưởng sống của thanh niêncủa bài 10.</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 thế nào là lý tưởng sống của thanh niên.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thực hiện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nhóm, kĩ thuật khăn trải bàn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của nhóm</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Bước 1: Chuyển giao nhiệm vụ</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yêu cầu:</w:t>
            </w:r>
            <w:r w:rsidRPr="004F63A3">
              <w:rPr>
                <w:rFonts w:eastAsia="Times New Roman" w:cs="Times New Roman"/>
                <w:color w:val="000000"/>
                <w:szCs w:val="28"/>
              </w:rPr>
              <w:t> Gv: Tổ chức cho học sinh thảo luận theo nhóm(Bài 10 đã học)</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 </w:t>
            </w:r>
            <w:r w:rsidRPr="004F63A3">
              <w:rPr>
                <w:rFonts w:eastAsia="Times New Roman" w:cs="Times New Roman"/>
                <w:b/>
                <w:bCs/>
                <w:color w:val="000000"/>
                <w:szCs w:val="28"/>
              </w:rPr>
              <w:t> Nhóm 1.</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Trong cuộc cách mạng giải phóng dân tộc, thể hệ trẻ Việt nam đã làm gì?</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Lí tưởng của thanh niên trong giai đoạn đó là gì?</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Nhóm 2.</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xml:space="preserve">? Trong thời kỳ đổi mới đất nước hiện nay thanh niên chúng ta đã đóng góp gì? </w:t>
            </w:r>
            <w:proofErr w:type="gramStart"/>
            <w:r w:rsidRPr="004F63A3">
              <w:rPr>
                <w:rFonts w:eastAsia="Times New Roman" w:cs="Times New Roman"/>
                <w:color w:val="000000"/>
                <w:szCs w:val="28"/>
              </w:rPr>
              <w:t>lí</w:t>
            </w:r>
            <w:proofErr w:type="gramEnd"/>
            <w:r w:rsidRPr="004F63A3">
              <w:rPr>
                <w:rFonts w:eastAsia="Times New Roman" w:cs="Times New Roman"/>
                <w:color w:val="000000"/>
                <w:szCs w:val="28"/>
              </w:rPr>
              <w:t xml:space="preserve"> tưởng sống của thanh niên ngày nay là gì?</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Nhóm 3.</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Suy nghĩ của bản thân em về lí tưởng sống của tn trong hai giai đoạn? Em học tập được gì?</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làm việc nhóm</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w:t>
            </w:r>
            <w:r w:rsidRPr="004F63A3">
              <w:rPr>
                <w:rFonts w:eastAsia="Times New Roman" w:cs="Times New Roman"/>
                <w:color w:val="000000"/>
                <w:szCs w:val="28"/>
              </w:rPr>
              <w:t> chiến đấu, hi sinh để bảo vệ tổ quốc như: Lý Tự Trọng, Ng T M Khai (vợ L.H.Phong), Nguyễn Văn Trỗi, Võ Thị Sáu, Nguyễn V Xuân</w:t>
            </w:r>
            <w:proofErr w:type="gramStart"/>
            <w:r w:rsidRPr="004F63A3">
              <w:rPr>
                <w:rFonts w:eastAsia="Times New Roman" w:cs="Times New Roman"/>
                <w:color w:val="000000"/>
                <w:szCs w:val="28"/>
              </w:rPr>
              <w:t>,...</w:t>
            </w:r>
            <w:proofErr w:type="gramEnd"/>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Tham gia tích cực năng động sáng tao trong các lĩnh vực xây dựng và bảo vệ tổ quốc.</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Lí tưởng của họ là: Dân giàu, nước mạnh tiến lên CNXH</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Thấy được tinh thần yêu nước xả thân vì độc lập dân tộc. Chúng em có được cuộc sống tự do như ngày nay là nhờ sự hi sinh cao cả của thế hệ cha anh đi trước.</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 &gt; xác định đúng lí tưởng sống của mình.</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Báo cáo thảo luận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lastRenderedPageBreak/>
              <w:t>-&gt;Giáo viên chốt kiến thức và ghi bảng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GV: kết luận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HĐ 2</w:t>
            </w:r>
            <w:r w:rsidRPr="004F63A3">
              <w:rPr>
                <w:rFonts w:eastAsia="Times New Roman" w:cs="Times New Roman"/>
                <w:color w:val="000000"/>
                <w:szCs w:val="28"/>
              </w:rPr>
              <w:t> </w:t>
            </w:r>
            <w:r w:rsidRPr="004F63A3">
              <w:rPr>
                <w:rFonts w:eastAsia="Times New Roman" w:cs="Times New Roman"/>
                <w:b/>
                <w:bCs/>
                <w:color w:val="000000"/>
                <w:szCs w:val="28"/>
              </w:rPr>
              <w:t>Biểu hiện, Ý nghĩa của việc xác định lí tưởng sống: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w:t>
            </w:r>
            <w:r w:rsidRPr="004F63A3">
              <w:rPr>
                <w:rFonts w:eastAsia="Times New Roman" w:cs="Times New Roman"/>
                <w:b/>
                <w:bCs/>
                <w:color w:val="000000"/>
                <w:szCs w:val="28"/>
              </w:rPr>
              <w:t> </w:t>
            </w:r>
            <w:r w:rsidRPr="004F63A3">
              <w:rPr>
                <w:rFonts w:eastAsia="Times New Roman" w:cs="Times New Roman"/>
                <w:color w:val="000000"/>
                <w:szCs w:val="28"/>
              </w:rPr>
              <w:t>Biểu hiện, Ý nghĩa của việc xác định lí tưởng sống, Lí tưởng sống của thanh niên ngày nay, Trách nhiệm thanh niên, học sinh.</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nhóm, kĩ thuật khăn trải bàn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chung cả lớp</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cá nhân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của nhóm</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yêu cầu</w:t>
            </w:r>
            <w:proofErr w:type="gramStart"/>
            <w:r w:rsidRPr="004F63A3">
              <w:rPr>
                <w:rFonts w:eastAsia="Times New Roman" w:cs="Times New Roman"/>
                <w:i/>
                <w:iCs/>
                <w:color w:val="000000"/>
                <w:szCs w:val="28"/>
              </w:rPr>
              <w:t>: </w:t>
            </w:r>
            <w:r w:rsidRPr="004F63A3">
              <w:rPr>
                <w:rFonts w:eastAsia="Times New Roman" w:cs="Times New Roman"/>
                <w:color w:val="000000"/>
                <w:szCs w:val="28"/>
              </w:rPr>
              <w:t> ?</w:t>
            </w:r>
            <w:proofErr w:type="gramEnd"/>
            <w:r w:rsidRPr="004F63A3">
              <w:rPr>
                <w:rFonts w:eastAsia="Times New Roman" w:cs="Times New Roman"/>
                <w:color w:val="000000"/>
                <w:szCs w:val="28"/>
              </w:rPr>
              <w:t xml:space="preserve"> Lí tưởng sống là gì?</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Theo em lí tưởng sống của thanh niên ở mọi thời đại có giống nhau không?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Biểu hiện của sống có lí tưởng?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Ý nghĩa của lí tưởng sống?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Lí tưởng sống của thanh niên ngày nay? Học sinh phải rèn luyện như thế nào?</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Trách nhiệm của thanh niên, học sinh?</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lastRenderedPageBreak/>
              <w:t>- Học sinh làm việc nhóm</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w:t>
            </w:r>
            <w:r w:rsidRPr="004F63A3">
              <w:rPr>
                <w:rFonts w:eastAsia="Times New Roman" w:cs="Times New Roman"/>
                <w:color w:val="000000"/>
                <w:szCs w:val="28"/>
              </w:rPr>
              <w:t> Hs: Mục đích giống nhưng biểu hiện khác.</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Thời chiến: chiến đấu để</w:t>
            </w:r>
            <w:proofErr w:type="gramStart"/>
            <w:r w:rsidRPr="004F63A3">
              <w:rPr>
                <w:rFonts w:eastAsia="Times New Roman" w:cs="Times New Roman"/>
                <w:color w:val="000000"/>
                <w:szCs w:val="28"/>
              </w:rPr>
              <w:t>..</w:t>
            </w:r>
            <w:proofErr w:type="gramEnd"/>
            <w:r w:rsidRPr="004F63A3">
              <w:rPr>
                <w:rFonts w:eastAsia="Times New Roman" w:cs="Times New Roman"/>
                <w:color w:val="000000"/>
                <w:szCs w:val="28"/>
              </w:rPr>
              <w:t>(Võ Thị Sáu...</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Thời bình: Xây dựng, bảo vệ</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GV: kết luận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Em hãy nêu những tấm gương tiêu biểu của lịch sử về lí tưởng sống mà họ đã chọn và phấn đấu.</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Hs: Bày tỏ ý kiến cá nhân.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Lớp nhận xét</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xml:space="preserve">? Lí tưởng của em là gì tại sao em xây dựng </w:t>
            </w:r>
            <w:proofErr w:type="gramStart"/>
            <w:r w:rsidRPr="004F63A3">
              <w:rPr>
                <w:rFonts w:eastAsia="Times New Roman" w:cs="Times New Roman"/>
                <w:color w:val="000000"/>
                <w:szCs w:val="28"/>
              </w:rPr>
              <w:t>lí  tưởng</w:t>
            </w:r>
            <w:proofErr w:type="gramEnd"/>
            <w:r w:rsidRPr="004F63A3">
              <w:rPr>
                <w:rFonts w:eastAsia="Times New Roman" w:cs="Times New Roman"/>
                <w:color w:val="000000"/>
                <w:szCs w:val="28"/>
              </w:rPr>
              <w:t xml:space="preserve"> ấy?</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Hs: Bày tỏ suy nghĩ</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Gv: Kết luận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xml:space="preserve">Các thế hệ cha anh đã tìm đường để chúng ta đi tới XHCN, trên con đường tìm tòi lí tưởng đó bao lớp người đã ngã xuống, đã hi sinh cho sự nghiệp vĩ đại bảo vệ tổ quốc. Trên cơ sở ấy thanh   niên chúng ta nhận </w:t>
            </w:r>
            <w:r w:rsidRPr="004F63A3">
              <w:rPr>
                <w:rFonts w:eastAsia="Times New Roman" w:cs="Times New Roman"/>
                <w:color w:val="000000"/>
                <w:szCs w:val="28"/>
              </w:rPr>
              <w:lastRenderedPageBreak/>
              <w:t>thấy trọng trách xây dựng kiến thiết góp phần làm cho dân giàu nước mạnh theo con đường XHCN</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1. Khái niệm lí tưởng sống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Lí tưởng sống (lẽ sống) là cái đích của cuộc sống mà mỗi người khát khao muốn đạt được</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2. Biểu hiện, Ý nghĩa của việc xác định lí tưởng sống: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 </w:t>
            </w:r>
            <w:r w:rsidRPr="004F63A3">
              <w:rPr>
                <w:rFonts w:eastAsia="Times New Roman" w:cs="Times New Roman"/>
                <w:color w:val="000000"/>
                <w:szCs w:val="28"/>
              </w:rPr>
              <w:t>Luôn suy nghĩ hành động để thực hiện lí tưởng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Mong muốn cống hiến sức lực, trí tuệ cho sự nghiệp chung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Ý nghĩa của việc xác định lí tưởng sống: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Góp phần thực hiện tốt nhiệm vụ chung.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Người sống có lí tưởng cao đẹp được mọi người tôn trọng</w:t>
            </w:r>
            <w:proofErr w:type="gramStart"/>
            <w:r w:rsidRPr="004F63A3">
              <w:rPr>
                <w:rFonts w:eastAsia="Times New Roman" w:cs="Times New Roman"/>
                <w:color w:val="000000"/>
                <w:szCs w:val="28"/>
              </w:rPr>
              <w:t>..</w:t>
            </w:r>
            <w:proofErr w:type="gramEnd"/>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3. Lí tưởng sống của thanh niên ngày nay:</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Xây dựng đất nước Việt Nam độc lập, dân giàu nước mạnh xã hội công bằng dân chủ văn minh.</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xml:space="preserve">- Thực hiện CNH – HĐH theo </w:t>
            </w:r>
            <w:r w:rsidRPr="004F63A3">
              <w:rPr>
                <w:rFonts w:eastAsia="Times New Roman" w:cs="Times New Roman"/>
                <w:color w:val="000000"/>
                <w:szCs w:val="28"/>
              </w:rPr>
              <w:lastRenderedPageBreak/>
              <w:t>định hướng XHCN</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4. Trách nhiệm thanh niên, học sinh.</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Thanh niên học sinh phải ra sức học tập rèn luyện để có đủ tri thức phẩm chất và năng lực để thực hiện lí tưởng.</w:t>
            </w:r>
          </w:p>
          <w:p w:rsidR="00081876" w:rsidRPr="004F63A3" w:rsidRDefault="00081876" w:rsidP="00127313">
            <w:pPr>
              <w:spacing w:after="0" w:line="360" w:lineRule="auto"/>
              <w:rPr>
                <w:rFonts w:eastAsia="Times New Roman" w:cs="Times New Roman"/>
                <w:color w:val="000000"/>
                <w:szCs w:val="28"/>
              </w:rPr>
            </w:pPr>
            <w:r w:rsidRPr="004F63A3">
              <w:rPr>
                <w:rFonts w:eastAsia="Times New Roman" w:cs="Times New Roman"/>
                <w:color w:val="000000"/>
                <w:szCs w:val="28"/>
              </w:rPr>
              <w:t>- Mỗi cá nhân học tập rèn luyện đạo đức lối sống, tham gia các hoạt động xã hội.</w:t>
            </w:r>
          </w:p>
        </w:tc>
      </w:tr>
    </w:tbl>
    <w:p w:rsidR="00081876" w:rsidRPr="004F63A3" w:rsidRDefault="00081876" w:rsidP="00081876">
      <w:pPr>
        <w:spacing w:after="0" w:line="360" w:lineRule="auto"/>
        <w:jc w:val="center"/>
        <w:rPr>
          <w:rFonts w:eastAsia="Times New Roman" w:cs="Times New Roman"/>
          <w:color w:val="000000"/>
          <w:szCs w:val="28"/>
        </w:rPr>
      </w:pPr>
      <w:r w:rsidRPr="004F63A3">
        <w:rPr>
          <w:rFonts w:eastAsia="Times New Roman" w:cs="Times New Roman"/>
          <w:b/>
          <w:bCs/>
          <w:color w:val="000000"/>
          <w:szCs w:val="28"/>
        </w:rPr>
        <w:lastRenderedPageBreak/>
        <w:t>C. HOẠT ĐỘNG LUYỆN TẬP</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làm bài tập</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nhóm.</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Hoạt động </w:t>
      </w:r>
      <w:proofErr w:type="gramStart"/>
      <w:r w:rsidRPr="004F63A3">
        <w:rPr>
          <w:rFonts w:eastAsia="Times New Roman" w:cs="Times New Roman"/>
          <w:i/>
          <w:iCs/>
          <w:color w:val="000000"/>
          <w:szCs w:val="28"/>
        </w:rPr>
        <w:t>chung</w:t>
      </w:r>
      <w:proofErr w:type="gramEnd"/>
      <w:r w:rsidRPr="004F63A3">
        <w:rPr>
          <w:rFonts w:eastAsia="Times New Roman" w:cs="Times New Roman"/>
          <w:i/>
          <w:iCs/>
          <w:color w:val="000000"/>
          <w:szCs w:val="28"/>
        </w:rPr>
        <w:t xml:space="preserve"> cả lớp</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cá nhân.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yêu cầu</w:t>
      </w:r>
      <w:proofErr w:type="gramStart"/>
      <w:r w:rsidRPr="004F63A3">
        <w:rPr>
          <w:rFonts w:eastAsia="Times New Roman" w:cs="Times New Roman"/>
          <w:i/>
          <w:iCs/>
          <w:color w:val="000000"/>
          <w:szCs w:val="28"/>
        </w:rPr>
        <w:t>: </w:t>
      </w:r>
      <w:r w:rsidRPr="004F63A3">
        <w:rPr>
          <w:rFonts w:eastAsia="Times New Roman" w:cs="Times New Roman"/>
          <w:color w:val="000000"/>
          <w:szCs w:val="28"/>
        </w:rPr>
        <w:t> ?</w:t>
      </w:r>
      <w:proofErr w:type="gramEnd"/>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Trong cuộc cách mạng giải phóng dân tộc, thể hệ trẻ chúng ta đã làm gì?</w:t>
      </w:r>
      <w:proofErr w:type="gramEnd"/>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lí</w:t>
      </w:r>
      <w:proofErr w:type="gramEnd"/>
      <w:r w:rsidRPr="004F63A3">
        <w:rPr>
          <w:rFonts w:eastAsia="Times New Roman" w:cs="Times New Roman"/>
          <w:color w:val="000000"/>
          <w:szCs w:val="28"/>
        </w:rPr>
        <w:t xml:space="preserve"> tưởng của thanh niên trong giai đoạn đó là gì?</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Trong thời kỳ đổi mới đất nước hiện nay thanh niên chúng ta đã đóng góp gì?</w:t>
      </w:r>
      <w:proofErr w:type="gramEnd"/>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lí</w:t>
      </w:r>
      <w:proofErr w:type="gramEnd"/>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w:t>
      </w:r>
      <w:proofErr w:type="gramStart"/>
      <w:r w:rsidRPr="004F63A3">
        <w:rPr>
          <w:rFonts w:eastAsia="Times New Roman" w:cs="Times New Roman"/>
          <w:color w:val="000000"/>
          <w:szCs w:val="28"/>
        </w:rPr>
        <w:t>tưởng</w:t>
      </w:r>
      <w:proofErr w:type="gramEnd"/>
      <w:r w:rsidRPr="004F63A3">
        <w:rPr>
          <w:rFonts w:eastAsia="Times New Roman" w:cs="Times New Roman"/>
          <w:color w:val="000000"/>
          <w:szCs w:val="28"/>
        </w:rPr>
        <w:t xml:space="preserve"> sống của thanh niên ngày nay là gì?</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làm việc nhóm</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GV: kết luận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D. HOẠT ĐỘNG VẬN DỤNG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biết vận dụng kiến thức đã học để giải quyết vấn đề thực tiễn.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nhóm, kĩ thuật khăn trải bàn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Hoạt động </w:t>
      </w:r>
      <w:proofErr w:type="gramStart"/>
      <w:r w:rsidRPr="004F63A3">
        <w:rPr>
          <w:rFonts w:eastAsia="Times New Roman" w:cs="Times New Roman"/>
          <w:i/>
          <w:iCs/>
          <w:color w:val="000000"/>
          <w:szCs w:val="28"/>
        </w:rPr>
        <w:t>chung</w:t>
      </w:r>
      <w:proofErr w:type="gramEnd"/>
      <w:r w:rsidRPr="004F63A3">
        <w:rPr>
          <w:rFonts w:eastAsia="Times New Roman" w:cs="Times New Roman"/>
          <w:i/>
          <w:iCs/>
          <w:color w:val="000000"/>
          <w:szCs w:val="28"/>
        </w:rPr>
        <w:t xml:space="preserve"> cả lớp</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cá nhân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của nhóm</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yêu cầu</w:t>
      </w:r>
      <w:proofErr w:type="gramStart"/>
      <w:r w:rsidRPr="004F63A3">
        <w:rPr>
          <w:rFonts w:eastAsia="Times New Roman" w:cs="Times New Roman"/>
          <w:i/>
          <w:iCs/>
          <w:color w:val="000000"/>
          <w:szCs w:val="28"/>
        </w:rPr>
        <w:t>: </w:t>
      </w:r>
      <w:r w:rsidRPr="004F63A3">
        <w:rPr>
          <w:rFonts w:eastAsia="Times New Roman" w:cs="Times New Roman"/>
          <w:color w:val="000000"/>
          <w:szCs w:val="28"/>
        </w:rPr>
        <w:t> ?</w:t>
      </w:r>
      <w:proofErr w:type="gramEnd"/>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Suy nghĩ của bản thân em về lí tưởng sống của thanh niên trong hai giai đoạn?</w:t>
      </w:r>
      <w:proofErr w:type="gramEnd"/>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Em học tập được gì?</w:t>
      </w:r>
      <w:proofErr w:type="gramEnd"/>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xml:space="preserve">Em có thái độ đúng đắn trước những biểu hiện, phê phán lên án những hành </w:t>
      </w:r>
      <w:proofErr w:type="gramStart"/>
      <w:r w:rsidRPr="004F63A3">
        <w:rPr>
          <w:rFonts w:eastAsia="Times New Roman" w:cs="Times New Roman"/>
          <w:color w:val="000000"/>
          <w:szCs w:val="28"/>
        </w:rPr>
        <w:t>vi</w:t>
      </w:r>
      <w:proofErr w:type="gramEnd"/>
      <w:r w:rsidRPr="004F63A3">
        <w:rPr>
          <w:rFonts w:eastAsia="Times New Roman" w:cs="Times New Roman"/>
          <w:color w:val="000000"/>
          <w:szCs w:val="28"/>
        </w:rPr>
        <w:t xml:space="preserve"> thiếu lành mạnh, sống gấp của lớp TN ngày nay.</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làm việc nhóm</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p w:rsidR="00081876" w:rsidRPr="004F63A3" w:rsidRDefault="00081876" w:rsidP="00081876">
      <w:pPr>
        <w:spacing w:after="0" w:line="360" w:lineRule="auto"/>
        <w:rPr>
          <w:rFonts w:eastAsia="Times New Roman" w:cs="Times New Roman"/>
          <w:color w:val="000000"/>
          <w:szCs w:val="28"/>
        </w:rPr>
      </w:pPr>
      <w:r w:rsidRPr="004F63A3">
        <w:rPr>
          <w:rFonts w:eastAsia="Times New Roman" w:cs="Times New Roman"/>
          <w:color w:val="000000"/>
          <w:szCs w:val="28"/>
        </w:rPr>
        <w:t>- GV: kết luận</w:t>
      </w:r>
    </w:p>
    <w:p w:rsidR="00A8286D" w:rsidRDefault="00A8286D">
      <w:bookmarkStart w:id="0" w:name="_GoBack"/>
      <w:bookmarkEnd w:id="0"/>
    </w:p>
    <w:sectPr w:rsidR="00A8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D6360"/>
    <w:multiLevelType w:val="multilevel"/>
    <w:tmpl w:val="3F342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76"/>
    <w:rsid w:val="00081876"/>
    <w:rsid w:val="00A8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2023-08-29T15:25:00Z</dcterms:created>
  <dcterms:modified xsi:type="dcterms:W3CDTF">2023-08-29T15:25:00Z</dcterms:modified>
</cp:coreProperties>
</file>