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747" w:type="dxa"/>
        <w:tblInd w:w="-507" w:type="dxa"/>
        <w:tblLayout w:type="fixed"/>
        <w:tblLook w:val="0400" w:firstRow="0" w:lastRow="0" w:firstColumn="0" w:lastColumn="0" w:noHBand="0" w:noVBand="1"/>
      </w:tblPr>
      <w:tblGrid>
        <w:gridCol w:w="3988"/>
        <w:gridCol w:w="5759"/>
      </w:tblGrid>
      <w:tr w:rsidR="0087631A" w:rsidRPr="0087631A" w14:paraId="2E53389E" w14:textId="77777777">
        <w:tc>
          <w:tcPr>
            <w:tcW w:w="3988" w:type="dxa"/>
          </w:tcPr>
          <w:p w14:paraId="5C5AD8F7" w14:textId="77777777" w:rsidR="00A260EE" w:rsidRPr="0087631A" w:rsidRDefault="00A260EE" w:rsidP="0087631A">
            <w:pPr>
              <w:pStyle w:val="TableParagraph"/>
              <w:spacing w:line="276" w:lineRule="auto"/>
              <w:ind w:left="1" w:right="-21"/>
              <w:rPr>
                <w:sz w:val="26"/>
              </w:rPr>
            </w:pPr>
            <w:r w:rsidRPr="0087631A">
              <w:rPr>
                <w:sz w:val="26"/>
              </w:rPr>
              <w:t>PHÒNG</w:t>
            </w:r>
            <w:r w:rsidRPr="0087631A">
              <w:rPr>
                <w:spacing w:val="-11"/>
                <w:sz w:val="26"/>
              </w:rPr>
              <w:t xml:space="preserve"> </w:t>
            </w:r>
            <w:r w:rsidRPr="0087631A">
              <w:rPr>
                <w:sz w:val="26"/>
              </w:rPr>
              <w:t>GD&amp;ĐT</w:t>
            </w:r>
            <w:r w:rsidRPr="0087631A">
              <w:rPr>
                <w:spacing w:val="-7"/>
                <w:sz w:val="26"/>
              </w:rPr>
              <w:t xml:space="preserve"> </w:t>
            </w:r>
            <w:r w:rsidRPr="0087631A">
              <w:rPr>
                <w:sz w:val="26"/>
              </w:rPr>
              <w:t>ĐÔNG</w:t>
            </w:r>
            <w:r w:rsidRPr="0087631A">
              <w:rPr>
                <w:spacing w:val="-10"/>
                <w:sz w:val="26"/>
              </w:rPr>
              <w:t xml:space="preserve"> </w:t>
            </w:r>
            <w:r w:rsidRPr="0087631A">
              <w:rPr>
                <w:spacing w:val="-4"/>
                <w:sz w:val="26"/>
              </w:rPr>
              <w:t>TRIỀU</w:t>
            </w:r>
          </w:p>
          <w:p w14:paraId="24426D06" w14:textId="1EBE394C" w:rsidR="00A260EE" w:rsidRPr="0087631A" w:rsidRDefault="00A260EE" w:rsidP="0087631A">
            <w:pPr>
              <w:pStyle w:val="TableParagraph"/>
              <w:spacing w:before="8" w:line="276" w:lineRule="auto"/>
              <w:ind w:right="-21"/>
              <w:rPr>
                <w:b/>
                <w:sz w:val="26"/>
                <w:lang w:val="en-US"/>
              </w:rPr>
            </w:pPr>
            <w:r w:rsidRPr="0087631A">
              <w:rPr>
                <w:noProof/>
                <w:spacing w:val="-2"/>
                <w:sz w:val="26"/>
                <w:lang w:val="en-US"/>
              </w:rPr>
              <mc:AlternateContent>
                <mc:Choice Requires="wps">
                  <w:drawing>
                    <wp:anchor distT="0" distB="0" distL="114300" distR="114300" simplePos="0" relativeHeight="251661312" behindDoc="0" locked="0" layoutInCell="1" allowOverlap="1" wp14:anchorId="4D1BFE49" wp14:editId="683E51DB">
                      <wp:simplePos x="0" y="0"/>
                      <wp:positionH relativeFrom="column">
                        <wp:posOffset>622300</wp:posOffset>
                      </wp:positionH>
                      <wp:positionV relativeFrom="paragraph">
                        <wp:posOffset>207645</wp:posOffset>
                      </wp:positionV>
                      <wp:extent cx="10033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003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0FC9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pt,16.35pt" to="12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" strokecolor="#4579b8 [3044]"/>
                  </w:pict>
                </mc:Fallback>
              </mc:AlternateContent>
            </w:r>
            <w:r w:rsidRPr="0087631A">
              <w:rPr>
                <w:b/>
                <w:sz w:val="26"/>
              </w:rPr>
              <w:t>TRƯỜNG</w:t>
            </w:r>
            <w:r w:rsidRPr="0087631A">
              <w:rPr>
                <w:b/>
                <w:spacing w:val="-13"/>
                <w:sz w:val="26"/>
              </w:rPr>
              <w:t xml:space="preserve"> </w:t>
            </w:r>
            <w:r w:rsidRPr="0087631A">
              <w:rPr>
                <w:b/>
                <w:sz w:val="26"/>
              </w:rPr>
              <w:t>THCS</w:t>
            </w:r>
            <w:r w:rsidRPr="0087631A">
              <w:rPr>
                <w:b/>
                <w:spacing w:val="-8"/>
                <w:sz w:val="26"/>
              </w:rPr>
              <w:t xml:space="preserve"> </w:t>
            </w:r>
            <w:r w:rsidRPr="0087631A">
              <w:rPr>
                <w:b/>
                <w:sz w:val="26"/>
                <w:lang w:val="en-US"/>
              </w:rPr>
              <w:t>MẠO KHÊ II</w:t>
            </w:r>
          </w:p>
          <w:p w14:paraId="7F4D5856" w14:textId="4E138765" w:rsidR="00A260EE" w:rsidRPr="0087631A" w:rsidRDefault="00A260EE" w:rsidP="0087631A">
            <w:pPr>
              <w:widowControl w:val="0"/>
              <w:spacing w:after="0"/>
              <w:jc w:val="center"/>
              <w:rPr>
                <w:spacing w:val="-2"/>
                <w:sz w:val="14"/>
              </w:rPr>
            </w:pPr>
          </w:p>
          <w:p w14:paraId="3B4F5FBA" w14:textId="4482EFA7" w:rsidR="00A260EE" w:rsidRPr="0087631A" w:rsidRDefault="00A260EE" w:rsidP="0087631A">
            <w:pPr>
              <w:widowControl w:val="0"/>
              <w:spacing w:after="0"/>
              <w:jc w:val="center"/>
              <w:rPr>
                <w:b/>
                <w:sz w:val="24"/>
                <w:szCs w:val="24"/>
              </w:rPr>
            </w:pPr>
            <w:r w:rsidRPr="0087631A">
              <w:rPr>
                <w:spacing w:val="-2"/>
                <w:sz w:val="26"/>
              </w:rPr>
              <w:t>Số:</w:t>
            </w:r>
            <w:r w:rsidRPr="0087631A">
              <w:rPr>
                <w:spacing w:val="1"/>
                <w:sz w:val="26"/>
              </w:rPr>
              <w:t xml:space="preserve"> </w:t>
            </w:r>
            <w:r w:rsidRPr="0087631A">
              <w:rPr>
                <w:spacing w:val="-2"/>
                <w:sz w:val="26"/>
              </w:rPr>
              <w:t>95</w:t>
            </w:r>
            <w:r w:rsidRPr="0087631A">
              <w:rPr>
                <w:spacing w:val="-2"/>
                <w:sz w:val="26"/>
              </w:rPr>
              <w:t>/BC-THCSMKII</w:t>
            </w:r>
          </w:p>
        </w:tc>
        <w:tc>
          <w:tcPr>
            <w:tcW w:w="5759" w:type="dxa"/>
          </w:tcPr>
          <w:p w14:paraId="65E032E2" w14:textId="77777777" w:rsidR="00A260EE" w:rsidRPr="0087631A" w:rsidRDefault="00A260EE" w:rsidP="0087631A">
            <w:pPr>
              <w:pStyle w:val="TableParagraph"/>
              <w:spacing w:line="276" w:lineRule="auto"/>
              <w:ind w:left="254" w:right="-21"/>
              <w:rPr>
                <w:sz w:val="26"/>
              </w:rPr>
            </w:pPr>
            <w:r w:rsidRPr="0087631A">
              <w:rPr>
                <w:sz w:val="26"/>
              </w:rPr>
              <w:t>CỘNG</w:t>
            </w:r>
            <w:r w:rsidRPr="0087631A">
              <w:rPr>
                <w:spacing w:val="-4"/>
                <w:sz w:val="26"/>
              </w:rPr>
              <w:t xml:space="preserve"> </w:t>
            </w:r>
            <w:r w:rsidRPr="0087631A">
              <w:rPr>
                <w:sz w:val="26"/>
              </w:rPr>
              <w:t>HÒA</w:t>
            </w:r>
            <w:r w:rsidRPr="0087631A">
              <w:rPr>
                <w:spacing w:val="-9"/>
                <w:sz w:val="26"/>
              </w:rPr>
              <w:t xml:space="preserve"> </w:t>
            </w:r>
            <w:r w:rsidRPr="0087631A">
              <w:rPr>
                <w:sz w:val="26"/>
              </w:rPr>
              <w:t>XÃ</w:t>
            </w:r>
            <w:r w:rsidRPr="0087631A">
              <w:rPr>
                <w:spacing w:val="-9"/>
                <w:sz w:val="26"/>
              </w:rPr>
              <w:t xml:space="preserve"> </w:t>
            </w:r>
            <w:r w:rsidRPr="0087631A">
              <w:rPr>
                <w:sz w:val="26"/>
              </w:rPr>
              <w:t>HỘI</w:t>
            </w:r>
            <w:r w:rsidRPr="0087631A">
              <w:rPr>
                <w:spacing w:val="-8"/>
                <w:sz w:val="26"/>
              </w:rPr>
              <w:t xml:space="preserve"> </w:t>
            </w:r>
            <w:r w:rsidRPr="0087631A">
              <w:rPr>
                <w:sz w:val="26"/>
              </w:rPr>
              <w:t>CHỦ</w:t>
            </w:r>
            <w:r w:rsidRPr="0087631A">
              <w:rPr>
                <w:spacing w:val="-5"/>
                <w:sz w:val="26"/>
              </w:rPr>
              <w:t xml:space="preserve"> </w:t>
            </w:r>
            <w:r w:rsidRPr="0087631A">
              <w:rPr>
                <w:sz w:val="26"/>
              </w:rPr>
              <w:t>NGHĨA</w:t>
            </w:r>
            <w:r w:rsidRPr="0087631A">
              <w:rPr>
                <w:spacing w:val="-9"/>
                <w:sz w:val="26"/>
              </w:rPr>
              <w:t xml:space="preserve"> </w:t>
            </w:r>
            <w:r w:rsidRPr="0087631A">
              <w:rPr>
                <w:sz w:val="26"/>
              </w:rPr>
              <w:t>VIỆT</w:t>
            </w:r>
            <w:r w:rsidRPr="0087631A">
              <w:rPr>
                <w:spacing w:val="-4"/>
                <w:sz w:val="26"/>
              </w:rPr>
              <w:t xml:space="preserve"> </w:t>
            </w:r>
            <w:r w:rsidRPr="0087631A">
              <w:rPr>
                <w:spacing w:val="-5"/>
                <w:sz w:val="26"/>
              </w:rPr>
              <w:t>NAM</w:t>
            </w:r>
          </w:p>
          <w:p w14:paraId="650CF3D9" w14:textId="5926667E" w:rsidR="00A260EE" w:rsidRPr="0087631A" w:rsidRDefault="00A260EE" w:rsidP="0087631A">
            <w:pPr>
              <w:pStyle w:val="TableParagraph"/>
              <w:spacing w:before="8" w:line="276" w:lineRule="auto"/>
              <w:ind w:left="254" w:right="-21"/>
              <w:rPr>
                <w:b/>
                <w:sz w:val="28"/>
              </w:rPr>
            </w:pPr>
            <w:r w:rsidRPr="0087631A">
              <w:rPr>
                <w:i/>
                <w:noProof/>
                <w:sz w:val="28"/>
                <w:lang w:val="en-US"/>
              </w:rPr>
              <mc:AlternateContent>
                <mc:Choice Requires="wps">
                  <w:drawing>
                    <wp:anchor distT="0" distB="0" distL="114300" distR="114300" simplePos="0" relativeHeight="251662336" behindDoc="0" locked="0" layoutInCell="1" allowOverlap="1" wp14:anchorId="6B4CBBF6" wp14:editId="22C61D97">
                      <wp:simplePos x="0" y="0"/>
                      <wp:positionH relativeFrom="column">
                        <wp:posOffset>783590</wp:posOffset>
                      </wp:positionH>
                      <wp:positionV relativeFrom="paragraph">
                        <wp:posOffset>217805</wp:posOffset>
                      </wp:positionV>
                      <wp:extent cx="21590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2159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686473"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7pt,17.15pt" to="231.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" strokecolor="#4579b8 [3044]"/>
                  </w:pict>
                </mc:Fallback>
              </mc:AlternateContent>
            </w:r>
            <w:r w:rsidRPr="0087631A">
              <w:rPr>
                <w:b/>
                <w:sz w:val="28"/>
              </w:rPr>
              <w:t>Độc</w:t>
            </w:r>
            <w:r w:rsidRPr="0087631A">
              <w:rPr>
                <w:b/>
                <w:spacing w:val="-2"/>
                <w:sz w:val="28"/>
              </w:rPr>
              <w:t xml:space="preserve"> </w:t>
            </w:r>
            <w:r w:rsidRPr="0087631A">
              <w:rPr>
                <w:b/>
                <w:sz w:val="28"/>
              </w:rPr>
              <w:t>lập</w:t>
            </w:r>
            <w:r w:rsidRPr="0087631A">
              <w:rPr>
                <w:b/>
                <w:spacing w:val="67"/>
                <w:sz w:val="28"/>
              </w:rPr>
              <w:t xml:space="preserve"> </w:t>
            </w:r>
            <w:r w:rsidRPr="0087631A">
              <w:rPr>
                <w:b/>
                <w:sz w:val="28"/>
              </w:rPr>
              <w:t>-</w:t>
            </w:r>
            <w:r w:rsidRPr="0087631A">
              <w:rPr>
                <w:b/>
                <w:spacing w:val="-2"/>
                <w:sz w:val="28"/>
              </w:rPr>
              <w:t xml:space="preserve"> </w:t>
            </w:r>
            <w:r w:rsidRPr="0087631A">
              <w:rPr>
                <w:b/>
                <w:sz w:val="28"/>
              </w:rPr>
              <w:t>Tự</w:t>
            </w:r>
            <w:r w:rsidRPr="0087631A">
              <w:rPr>
                <w:b/>
                <w:spacing w:val="-2"/>
                <w:sz w:val="28"/>
              </w:rPr>
              <w:t xml:space="preserve"> </w:t>
            </w:r>
            <w:r w:rsidRPr="0087631A">
              <w:rPr>
                <w:b/>
                <w:sz w:val="28"/>
              </w:rPr>
              <w:t>do</w:t>
            </w:r>
            <w:r w:rsidRPr="0087631A">
              <w:rPr>
                <w:b/>
                <w:spacing w:val="-5"/>
                <w:sz w:val="28"/>
              </w:rPr>
              <w:t xml:space="preserve"> </w:t>
            </w:r>
            <w:r w:rsidRPr="0087631A">
              <w:rPr>
                <w:b/>
                <w:sz w:val="28"/>
              </w:rPr>
              <w:t>-</w:t>
            </w:r>
            <w:r w:rsidRPr="0087631A">
              <w:rPr>
                <w:b/>
                <w:spacing w:val="-3"/>
                <w:sz w:val="28"/>
              </w:rPr>
              <w:t xml:space="preserve"> </w:t>
            </w:r>
            <w:r w:rsidRPr="0087631A">
              <w:rPr>
                <w:b/>
                <w:sz w:val="28"/>
              </w:rPr>
              <w:t>Hạnh</w:t>
            </w:r>
            <w:r w:rsidRPr="0087631A">
              <w:rPr>
                <w:b/>
                <w:spacing w:val="-3"/>
                <w:sz w:val="28"/>
              </w:rPr>
              <w:t xml:space="preserve"> </w:t>
            </w:r>
            <w:r w:rsidRPr="0087631A">
              <w:rPr>
                <w:b/>
                <w:spacing w:val="-4"/>
                <w:sz w:val="28"/>
              </w:rPr>
              <w:t>phúc</w:t>
            </w:r>
          </w:p>
          <w:p w14:paraId="20D4CB1E" w14:textId="7003B43C" w:rsidR="00A260EE" w:rsidRPr="0087631A" w:rsidRDefault="00A260EE" w:rsidP="0087631A">
            <w:pPr>
              <w:widowControl w:val="0"/>
              <w:spacing w:after="0"/>
              <w:jc w:val="center"/>
              <w:rPr>
                <w:i/>
                <w:sz w:val="14"/>
              </w:rPr>
            </w:pPr>
          </w:p>
          <w:p w14:paraId="32B6EA9C" w14:textId="469AD0A7" w:rsidR="00A260EE" w:rsidRPr="0087631A" w:rsidRDefault="0035521F" w:rsidP="0087631A">
            <w:pPr>
              <w:widowControl w:val="0"/>
              <w:spacing w:after="0"/>
              <w:jc w:val="center"/>
              <w:rPr>
                <w:i/>
              </w:rPr>
            </w:pPr>
            <w:r w:rsidRPr="0087631A">
              <w:rPr>
                <w:i/>
              </w:rPr>
              <w:t xml:space="preserve">  </w:t>
            </w:r>
            <w:r w:rsidR="00A260EE" w:rsidRPr="0087631A">
              <w:rPr>
                <w:i/>
              </w:rPr>
              <w:t>Mạo Khê, ngày</w:t>
            </w:r>
            <w:r w:rsidR="00A260EE" w:rsidRPr="0087631A">
              <w:rPr>
                <w:i/>
                <w:spacing w:val="-1"/>
              </w:rPr>
              <w:t xml:space="preserve"> </w:t>
            </w:r>
            <w:r w:rsidR="00A260EE" w:rsidRPr="0087631A">
              <w:rPr>
                <w:i/>
              </w:rPr>
              <w:t>01</w:t>
            </w:r>
            <w:r w:rsidR="00A260EE" w:rsidRPr="0087631A">
              <w:rPr>
                <w:i/>
                <w:spacing w:val="-2"/>
              </w:rPr>
              <w:t xml:space="preserve"> </w:t>
            </w:r>
            <w:r w:rsidR="00A260EE" w:rsidRPr="0087631A">
              <w:rPr>
                <w:i/>
              </w:rPr>
              <w:t>tháng</w:t>
            </w:r>
            <w:r w:rsidR="00A260EE" w:rsidRPr="0087631A">
              <w:rPr>
                <w:i/>
                <w:spacing w:val="-3"/>
              </w:rPr>
              <w:t xml:space="preserve"> </w:t>
            </w:r>
            <w:r w:rsidR="00A260EE" w:rsidRPr="0087631A">
              <w:rPr>
                <w:i/>
              </w:rPr>
              <w:t>3</w:t>
            </w:r>
            <w:r w:rsidR="00A260EE" w:rsidRPr="0087631A">
              <w:rPr>
                <w:i/>
                <w:spacing w:val="65"/>
              </w:rPr>
              <w:t xml:space="preserve"> </w:t>
            </w:r>
            <w:r w:rsidR="00A260EE" w:rsidRPr="0087631A">
              <w:rPr>
                <w:i/>
              </w:rPr>
              <w:t>năm</w:t>
            </w:r>
            <w:r w:rsidR="00A260EE" w:rsidRPr="0087631A">
              <w:rPr>
                <w:i/>
                <w:spacing w:val="-3"/>
              </w:rPr>
              <w:t xml:space="preserve"> </w:t>
            </w:r>
            <w:r w:rsidR="00A260EE" w:rsidRPr="0087631A">
              <w:rPr>
                <w:i/>
                <w:spacing w:val="-4"/>
              </w:rPr>
              <w:t>2024</w:t>
            </w:r>
          </w:p>
        </w:tc>
      </w:tr>
    </w:tbl>
    <w:p w14:paraId="49AFC5FD" w14:textId="77777777" w:rsidR="00990C33" w:rsidRPr="0087631A" w:rsidRDefault="00990C33" w:rsidP="0087631A">
      <w:pPr>
        <w:widowControl w:val="0"/>
        <w:spacing w:before="120" w:after="0"/>
        <w:jc w:val="center"/>
        <w:rPr>
          <w:b/>
          <w:sz w:val="12"/>
        </w:rPr>
      </w:pPr>
    </w:p>
    <w:p w14:paraId="6B26A535" w14:textId="77777777" w:rsidR="00A260EE" w:rsidRPr="0087631A" w:rsidRDefault="00A260EE" w:rsidP="0087631A">
      <w:pPr>
        <w:widowControl w:val="0"/>
        <w:spacing w:beforeLines="20" w:before="48" w:after="20"/>
        <w:ind w:left="459" w:right="-23"/>
        <w:jc w:val="center"/>
        <w:rPr>
          <w:b/>
        </w:rPr>
      </w:pPr>
      <w:r w:rsidRPr="0087631A">
        <w:rPr>
          <w:b/>
        </w:rPr>
        <w:t>BÁO</w:t>
      </w:r>
      <w:r w:rsidRPr="0087631A">
        <w:rPr>
          <w:b/>
          <w:spacing w:val="-5"/>
        </w:rPr>
        <w:t xml:space="preserve"> CÁO</w:t>
      </w:r>
    </w:p>
    <w:p w14:paraId="449CCA1B" w14:textId="50D55F6E" w:rsidR="00A260EE" w:rsidRPr="0087631A" w:rsidRDefault="00A260EE" w:rsidP="0087631A">
      <w:pPr>
        <w:widowControl w:val="0"/>
        <w:spacing w:beforeLines="20" w:before="48" w:after="20"/>
        <w:ind w:left="459" w:right="-23"/>
        <w:jc w:val="center"/>
        <w:rPr>
          <w:b/>
        </w:rPr>
      </w:pPr>
      <w:r w:rsidRPr="0087631A">
        <w:rPr>
          <w:b/>
        </w:rPr>
        <w:t>ĐÁNH</w:t>
      </w:r>
      <w:r w:rsidRPr="0087631A">
        <w:rPr>
          <w:b/>
          <w:spacing w:val="-6"/>
        </w:rPr>
        <w:t xml:space="preserve"> </w:t>
      </w:r>
      <w:r w:rsidRPr="0087631A">
        <w:rPr>
          <w:b/>
        </w:rPr>
        <w:t>GIÁ</w:t>
      </w:r>
      <w:r w:rsidRPr="0087631A">
        <w:rPr>
          <w:b/>
          <w:spacing w:val="-5"/>
        </w:rPr>
        <w:t xml:space="preserve"> </w:t>
      </w:r>
      <w:r w:rsidRPr="0087631A">
        <w:rPr>
          <w:b/>
        </w:rPr>
        <w:t>KẾT</w:t>
      </w:r>
      <w:r w:rsidRPr="0087631A">
        <w:rPr>
          <w:b/>
          <w:spacing w:val="-5"/>
        </w:rPr>
        <w:t xml:space="preserve"> </w:t>
      </w:r>
      <w:r w:rsidRPr="0087631A">
        <w:rPr>
          <w:b/>
        </w:rPr>
        <w:t>QUẢ</w:t>
      </w:r>
      <w:r w:rsidRPr="0087631A">
        <w:rPr>
          <w:b/>
          <w:spacing w:val="-5"/>
        </w:rPr>
        <w:t xml:space="preserve"> </w:t>
      </w:r>
      <w:r w:rsidRPr="0087631A">
        <w:rPr>
          <w:b/>
        </w:rPr>
        <w:t>THỰC</w:t>
      </w:r>
      <w:r w:rsidRPr="0087631A">
        <w:rPr>
          <w:b/>
          <w:spacing w:val="-5"/>
        </w:rPr>
        <w:t xml:space="preserve"> </w:t>
      </w:r>
      <w:r w:rsidRPr="0087631A">
        <w:rPr>
          <w:b/>
        </w:rPr>
        <w:t>HIỆN</w:t>
      </w:r>
      <w:r w:rsidRPr="0087631A">
        <w:rPr>
          <w:b/>
          <w:spacing w:val="-5"/>
        </w:rPr>
        <w:t xml:space="preserve"> </w:t>
      </w:r>
      <w:r w:rsidRPr="0087631A">
        <w:rPr>
          <w:b/>
        </w:rPr>
        <w:t>NHIỆM VỤ</w:t>
      </w:r>
      <w:r w:rsidRPr="0087631A">
        <w:rPr>
          <w:b/>
          <w:spacing w:val="-9"/>
        </w:rPr>
        <w:t xml:space="preserve"> </w:t>
      </w:r>
      <w:r w:rsidRPr="0087631A">
        <w:rPr>
          <w:b/>
        </w:rPr>
        <w:t>THÁNG</w:t>
      </w:r>
      <w:r w:rsidRPr="0087631A">
        <w:rPr>
          <w:b/>
          <w:spacing w:val="-6"/>
        </w:rPr>
        <w:t xml:space="preserve"> </w:t>
      </w:r>
      <w:r w:rsidRPr="0087631A">
        <w:rPr>
          <w:b/>
        </w:rPr>
        <w:t>0</w:t>
      </w:r>
      <w:r w:rsidRPr="0087631A">
        <w:rPr>
          <w:b/>
        </w:rPr>
        <w:t>2</w:t>
      </w:r>
      <w:r w:rsidRPr="0087631A">
        <w:rPr>
          <w:b/>
        </w:rPr>
        <w:t>/2024 VÀ NHIỆM VỤ TRỌNG TÂM THÁNG 0</w:t>
      </w:r>
      <w:r w:rsidRPr="0087631A">
        <w:rPr>
          <w:b/>
        </w:rPr>
        <w:t>3</w:t>
      </w:r>
      <w:r w:rsidRPr="0087631A">
        <w:rPr>
          <w:b/>
        </w:rPr>
        <w:t>/2024</w:t>
      </w:r>
    </w:p>
    <w:p w14:paraId="4E023E5B" w14:textId="3ACE165E" w:rsidR="00A260EE" w:rsidRPr="0087631A" w:rsidRDefault="00A260EE" w:rsidP="0087631A">
      <w:pPr>
        <w:widowControl w:val="0"/>
        <w:spacing w:beforeLines="20" w:before="48" w:after="20"/>
        <w:ind w:left="459" w:right="-23"/>
        <w:jc w:val="center"/>
        <w:rPr>
          <w:b/>
          <w:spacing w:val="-4"/>
        </w:rPr>
      </w:pPr>
      <w:r w:rsidRPr="0087631A">
        <w:rPr>
          <w:b/>
        </w:rPr>
        <w:t>Năm</w:t>
      </w:r>
      <w:r w:rsidRPr="0087631A">
        <w:rPr>
          <w:b/>
          <w:spacing w:val="-6"/>
        </w:rPr>
        <w:t xml:space="preserve"> </w:t>
      </w:r>
      <w:r w:rsidRPr="0087631A">
        <w:rPr>
          <w:b/>
        </w:rPr>
        <w:t>học</w:t>
      </w:r>
      <w:r w:rsidRPr="0087631A">
        <w:rPr>
          <w:b/>
          <w:spacing w:val="-8"/>
        </w:rPr>
        <w:t xml:space="preserve"> </w:t>
      </w:r>
      <w:r w:rsidRPr="0087631A">
        <w:rPr>
          <w:b/>
        </w:rPr>
        <w:t>2023-</w:t>
      </w:r>
      <w:r w:rsidRPr="0087631A">
        <w:rPr>
          <w:b/>
          <w:spacing w:val="-4"/>
        </w:rPr>
        <w:t>2024</w:t>
      </w:r>
    </w:p>
    <w:p w14:paraId="0F3CF722" w14:textId="77777777" w:rsidR="00A260EE" w:rsidRPr="0087631A" w:rsidRDefault="00A260EE" w:rsidP="0087631A">
      <w:pPr>
        <w:widowControl w:val="0"/>
        <w:spacing w:beforeLines="20" w:before="48" w:after="20"/>
        <w:ind w:left="459" w:right="-23"/>
        <w:jc w:val="center"/>
        <w:rPr>
          <w:b/>
          <w:sz w:val="14"/>
        </w:rPr>
      </w:pPr>
    </w:p>
    <w:p w14:paraId="101F9726" w14:textId="3971C900" w:rsidR="00990C33" w:rsidRPr="0087631A" w:rsidRDefault="00423B70" w:rsidP="0087631A">
      <w:pPr>
        <w:widowControl w:val="0"/>
        <w:spacing w:after="0"/>
        <w:ind w:firstLine="601"/>
        <w:jc w:val="both"/>
        <w:rPr>
          <w:b/>
          <w:spacing w:val="-2"/>
        </w:rPr>
      </w:pPr>
      <w:r w:rsidRPr="0087631A">
        <w:rPr>
          <w:spacing w:val="-2"/>
        </w:rPr>
        <w:t>Thực hiện Kế hoạch</w:t>
      </w:r>
      <w:r w:rsidR="00526028" w:rsidRPr="0087631A">
        <w:rPr>
          <w:spacing w:val="-2"/>
        </w:rPr>
        <w:t xml:space="preserve"> nhiệm vụ năm học 2023</w:t>
      </w:r>
      <w:r w:rsidR="00A260EE" w:rsidRPr="0087631A">
        <w:rPr>
          <w:spacing w:val="-2"/>
        </w:rPr>
        <w:t>-</w:t>
      </w:r>
      <w:r w:rsidR="00526028" w:rsidRPr="0087631A">
        <w:rPr>
          <w:spacing w:val="-2"/>
        </w:rPr>
        <w:t xml:space="preserve"> 2024 và Chương trình công tác tháng 3 năm 2024, </w:t>
      </w:r>
      <w:r w:rsidR="001209D9" w:rsidRPr="0087631A">
        <w:rPr>
          <w:spacing w:val="-2"/>
        </w:rPr>
        <w:t>trường THCS Mạo Khê II</w:t>
      </w:r>
      <w:r w:rsidRPr="0087631A">
        <w:rPr>
          <w:spacing w:val="-2"/>
        </w:rPr>
        <w:t xml:space="preserve"> báo cáo kết quả thực hiện nhiệm vụ công tác </w:t>
      </w:r>
      <w:r w:rsidR="00791BDE" w:rsidRPr="0087631A">
        <w:rPr>
          <w:spacing w:val="-2"/>
        </w:rPr>
        <w:t>01+02/2024, triển khai nhiệm vụ công tác tháng 3/2024</w:t>
      </w:r>
      <w:r w:rsidRPr="0087631A">
        <w:rPr>
          <w:spacing w:val="-2"/>
        </w:rPr>
        <w:t>, cụ thể như sau:</w:t>
      </w:r>
    </w:p>
    <w:p w14:paraId="26F65902" w14:textId="77777777" w:rsidR="00990C33" w:rsidRPr="0087631A" w:rsidRDefault="00423B70" w:rsidP="0087631A">
      <w:pPr>
        <w:widowControl w:val="0"/>
        <w:pBdr>
          <w:top w:val="nil"/>
          <w:left w:val="nil"/>
          <w:bottom w:val="nil"/>
          <w:right w:val="nil"/>
          <w:between w:val="nil"/>
        </w:pBdr>
        <w:spacing w:after="0"/>
        <w:ind w:firstLine="601"/>
        <w:jc w:val="both"/>
        <w:rPr>
          <w:b/>
        </w:rPr>
      </w:pPr>
      <w:r w:rsidRPr="0087631A">
        <w:rPr>
          <w:b/>
        </w:rPr>
        <w:t>A. CÔNG TÁC LÃNH ĐẠO, CHỈ ĐẠO</w:t>
      </w:r>
    </w:p>
    <w:p w14:paraId="53C17126" w14:textId="1FD27D0E" w:rsidR="00990C33" w:rsidRPr="0087631A" w:rsidRDefault="001209D9" w:rsidP="0087631A">
      <w:pPr>
        <w:widowControl w:val="0"/>
        <w:spacing w:after="0"/>
        <w:ind w:firstLine="567"/>
        <w:jc w:val="both"/>
      </w:pPr>
      <w:r w:rsidRPr="0087631A">
        <w:t>Nhà trường</w:t>
      </w:r>
      <w:r w:rsidR="00423B70" w:rsidRPr="0087631A">
        <w:t xml:space="preserve"> đã tuyên truyền, quán triệt, chỉ đạo, triển khai thực hiện các văn bản chỉ đạo của UBND tỉnh, Sở GDĐT, UBND thị xã,</w:t>
      </w:r>
      <w:r w:rsidRPr="0087631A">
        <w:t xml:space="preserve"> phòng GD&amp;ĐT</w:t>
      </w:r>
      <w:r w:rsidR="00423B70" w:rsidRPr="0087631A">
        <w:t xml:space="preserve"> </w:t>
      </w:r>
      <w:r w:rsidRPr="0087631A">
        <w:t xml:space="preserve">giáo </w:t>
      </w:r>
      <w:r w:rsidR="00423B70" w:rsidRPr="0087631A">
        <w:t>dục, đồng thời ban</w:t>
      </w:r>
      <w:r w:rsidR="00642E2C" w:rsidRPr="0087631A">
        <w:t xml:space="preserve"> </w:t>
      </w:r>
      <w:r w:rsidR="00423B70" w:rsidRPr="0087631A">
        <w:t>hành các văn bản chỉ đạo, hướng dẫn các cơ sở giáo dục thực hiện nhiệm vụ trong tháng 01+02/2024 đảm bảo đúng thời gian quy định</w:t>
      </w:r>
      <w:r w:rsidR="0035521F" w:rsidRPr="0087631A">
        <w:t>;</w:t>
      </w:r>
    </w:p>
    <w:p w14:paraId="557BBE26" w14:textId="4CA36E81" w:rsidR="001A7108" w:rsidRPr="0087631A" w:rsidRDefault="001A7108" w:rsidP="0087631A">
      <w:pPr>
        <w:widowControl w:val="0"/>
        <w:spacing w:after="0"/>
        <w:ind w:firstLine="567"/>
        <w:jc w:val="both"/>
      </w:pPr>
      <w:r w:rsidRPr="0087631A">
        <w:t xml:space="preserve">Công văn số </w:t>
      </w:r>
      <w:hyperlink r:id="rId8" w:anchor="section_query/in%3Ainbox/FMfcgzGwJvnTjZCgwbfHjzgjVrCVFpdG" w:tgtFrame="_blank" w:history="1">
        <w:r w:rsidRPr="0087631A">
          <w:t>153/PGD&amp;ĐT</w:t>
        </w:r>
      </w:hyperlink>
      <w:r w:rsidRPr="0087631A">
        <w:t xml:space="preserve"> ngày 01/02/2023 của Phòng GD </w:t>
      </w:r>
      <w:r w:rsidR="0035521F" w:rsidRPr="0087631A">
        <w:t>về việc</w:t>
      </w:r>
      <w:r w:rsidRPr="0087631A">
        <w:t xml:space="preserve"> tiếp tục triển khai thực hiện Nghị định số 71/2020/NĐ-CP</w:t>
      </w:r>
      <w:r w:rsidR="0035521F" w:rsidRPr="0087631A">
        <w:t>;</w:t>
      </w:r>
    </w:p>
    <w:p w14:paraId="073AA3C8" w14:textId="68868E3D" w:rsidR="001A7108" w:rsidRPr="0087631A" w:rsidRDefault="001A7108" w:rsidP="0087631A">
      <w:pPr>
        <w:widowControl w:val="0"/>
        <w:spacing w:after="0"/>
        <w:ind w:firstLine="567"/>
        <w:jc w:val="both"/>
      </w:pPr>
      <w:r w:rsidRPr="0087631A">
        <w:t xml:space="preserve">Kế hoạch số </w:t>
      </w:r>
      <w:hyperlink r:id="rId9" w:anchor="section_query/in%3Ainbox/FMfcgzGwJvnVLWfwKkWZNfxZbJKSDtdD" w:tgtFrame="_blank" w:history="1">
        <w:r w:rsidRPr="0087631A">
          <w:t>19/KH-UNBD</w:t>
        </w:r>
      </w:hyperlink>
      <w:r w:rsidRPr="0087631A">
        <w:t xml:space="preserve"> ngày 18/01/2024 của UBND phường Mạo Khê về Kế hoạch thực hiện cải cách hành chính năm 2024</w:t>
      </w:r>
      <w:r w:rsidR="0035521F" w:rsidRPr="0087631A">
        <w:t>;</w:t>
      </w:r>
    </w:p>
    <w:p w14:paraId="6FA9D950" w14:textId="55039527" w:rsidR="001A7108" w:rsidRPr="0087631A" w:rsidRDefault="001A7108" w:rsidP="0087631A">
      <w:pPr>
        <w:widowControl w:val="0"/>
        <w:spacing w:after="0"/>
        <w:ind w:firstLine="567"/>
        <w:jc w:val="both"/>
      </w:pPr>
      <w:r w:rsidRPr="0087631A">
        <w:t xml:space="preserve">Kế hoạch số </w:t>
      </w:r>
      <w:hyperlink r:id="rId10" w:anchor="section_query/in%3Ainbox/FMfcgzGwJvnVLZvbtsgQjdLrSdWffqzp" w:tgtFrame="_blank" w:history="1">
        <w:r w:rsidRPr="0087631A">
          <w:t>152/KH-PGD&amp;ĐT</w:t>
        </w:r>
      </w:hyperlink>
      <w:r w:rsidRPr="0087631A">
        <w:t xml:space="preserve"> ngày 31/01/2024 của Phòng GD về việc Thực hiện công tác phổ biến giáo dục pháp luật và chuyên đề trọng điểm “Nâng cao chất lượng công tác phổ biến giáo dục pháp luật trong nhà trường trên địa bàn thị xã” năm 2024</w:t>
      </w:r>
      <w:r w:rsidR="0035521F" w:rsidRPr="0087631A">
        <w:t>;</w:t>
      </w:r>
    </w:p>
    <w:p w14:paraId="6202D1F7" w14:textId="6A4ADC90" w:rsidR="001A7108" w:rsidRPr="0087631A" w:rsidRDefault="001A7108" w:rsidP="0087631A">
      <w:pPr>
        <w:widowControl w:val="0"/>
        <w:spacing w:after="0"/>
        <w:ind w:firstLine="567"/>
        <w:jc w:val="both"/>
      </w:pPr>
      <w:r w:rsidRPr="0087631A">
        <w:t xml:space="preserve">Công văn số </w:t>
      </w:r>
      <w:hyperlink r:id="rId11" w:anchor="section_query/in%3Ainbox/FMfcgzGwJvpfDrMrHKtLQcPsGDvnvKtC" w:tgtFrame="_blank" w:history="1">
        <w:r w:rsidRPr="0087631A">
          <w:t>364/SGD&amp;ĐT</w:t>
        </w:r>
      </w:hyperlink>
      <w:r w:rsidRPr="0087631A">
        <w:t xml:space="preserve"> ngày 01/02/2024 của Sở GD </w:t>
      </w:r>
      <w:r w:rsidR="0035521F" w:rsidRPr="0087631A">
        <w:t>về việc</w:t>
      </w:r>
      <w:r w:rsidRPr="0087631A">
        <w:t xml:space="preserve"> cung cấp nội dung và quy trình giải quyết thủ tục hành chính mới ban hành và thủ tục hành chính được thay thế lĩnh vực Giáo dục và Đào tạo thuộc hệ thống giáo dục quốc dân thuộc phạm vi, chức năng quản lý của Sở Giáo dục và Đào tạo được công bố theo Quyết định số 390/QĐUBND ngày 30/01/2024 của UBND tỉnh</w:t>
      </w:r>
      <w:r w:rsidR="0035521F" w:rsidRPr="0087631A">
        <w:t>;</w:t>
      </w:r>
    </w:p>
    <w:p w14:paraId="213DCCF8" w14:textId="623D0A05" w:rsidR="001A7108" w:rsidRPr="0087631A" w:rsidRDefault="001A7108" w:rsidP="0087631A">
      <w:pPr>
        <w:widowControl w:val="0"/>
        <w:spacing w:after="0"/>
        <w:ind w:firstLine="567"/>
        <w:jc w:val="both"/>
      </w:pPr>
      <w:r w:rsidRPr="0087631A">
        <w:t>Quyết định số 390/QĐ-UBND ngày 01/02/2024 của UBND tỉnh Quảng Ninh V/v công bố thủ tục hành chính mới ban hành; thủ tục hành chính được thay thế lĩnh vực Giáo dục và Đào tạo thuộc hệ thống giáo dục quốc dân thuộc phạm vi, chức năng quản lý của Sở Giáo dục và Đào tạo</w:t>
      </w:r>
      <w:r w:rsidR="0035521F" w:rsidRPr="0087631A">
        <w:t>;</w:t>
      </w:r>
    </w:p>
    <w:p w14:paraId="5AED1092" w14:textId="66F1ED02" w:rsidR="001A7108" w:rsidRPr="0087631A" w:rsidRDefault="001A7108" w:rsidP="0087631A">
      <w:pPr>
        <w:widowControl w:val="0"/>
        <w:spacing w:after="0"/>
        <w:ind w:firstLine="567"/>
        <w:jc w:val="both"/>
      </w:pPr>
      <w:r w:rsidRPr="0087631A">
        <w:t xml:space="preserve">Công văn 615/STC-QLNS ngày 01/02/2024 của Sở Tài chính </w:t>
      </w:r>
      <w:r w:rsidR="0035521F" w:rsidRPr="0087631A">
        <w:t>về việc</w:t>
      </w:r>
      <w:r w:rsidRPr="0087631A">
        <w:t xml:space="preserve"> điều chuyển nguồn kinh phí mua sắm thiết bị dạy học năm 2023 sang năm 2024</w:t>
      </w:r>
      <w:r w:rsidR="0035521F" w:rsidRPr="0087631A">
        <w:t>;</w:t>
      </w:r>
    </w:p>
    <w:p w14:paraId="53A1A002" w14:textId="37904035" w:rsidR="001A7108" w:rsidRPr="0087631A" w:rsidRDefault="001A7108" w:rsidP="0087631A">
      <w:pPr>
        <w:widowControl w:val="0"/>
        <w:spacing w:after="0"/>
        <w:ind w:firstLine="567"/>
        <w:jc w:val="both"/>
      </w:pPr>
      <w:r w:rsidRPr="0087631A">
        <w:t xml:space="preserve">Công văn số 159/PGD&amp;ĐT ngày 01/02/2024 của Phòng GD </w:t>
      </w:r>
      <w:r w:rsidR="0035521F" w:rsidRPr="0087631A">
        <w:t>v</w:t>
      </w:r>
      <w:r w:rsidRPr="0087631A">
        <w:t>ề việc tổ chức trực và báo cáo tình hình trong dịp Tết Nguyên đán Giáp Thìn năm 2024</w:t>
      </w:r>
      <w:r w:rsidR="0035521F" w:rsidRPr="0087631A">
        <w:t>;</w:t>
      </w:r>
    </w:p>
    <w:p w14:paraId="7A8446F0" w14:textId="5B099F01" w:rsidR="001A7108" w:rsidRPr="0087631A" w:rsidRDefault="001A7108" w:rsidP="0087631A">
      <w:pPr>
        <w:widowControl w:val="0"/>
        <w:spacing w:after="0"/>
        <w:ind w:firstLine="567"/>
        <w:jc w:val="both"/>
      </w:pPr>
      <w:r w:rsidRPr="0087631A">
        <w:t xml:space="preserve">Kế hoạch số 380/SGD&amp;ĐT ngày 05/02/2024 của Sở Giáo dục về Kế hoạch </w:t>
      </w:r>
      <w:r w:rsidRPr="0087631A">
        <w:lastRenderedPageBreak/>
        <w:t>Tổ chức các Hội thảo trực tuyến “Giới thiệu sách giáo khoa lớp 9, lớp 12 theo Chương trình giáo dục phổ thông 2018”</w:t>
      </w:r>
      <w:r w:rsidR="0035521F" w:rsidRPr="0087631A">
        <w:t>;</w:t>
      </w:r>
    </w:p>
    <w:p w14:paraId="3FA259B4" w14:textId="34A760BB" w:rsidR="001A7108" w:rsidRPr="0087631A" w:rsidRDefault="001A7108" w:rsidP="0087631A">
      <w:pPr>
        <w:widowControl w:val="0"/>
        <w:spacing w:after="0"/>
        <w:ind w:firstLine="567"/>
        <w:jc w:val="both"/>
      </w:pPr>
      <w:r w:rsidRPr="0087631A">
        <w:t>Công văn số: 178/BĐH - PCGD, XMC ngày 06/02/2024 của Phòng GD về việc hoàn thiện hồ sơ đề nghị công nhận đạt chuẩn PCGD, XMC năm 2023</w:t>
      </w:r>
      <w:r w:rsidR="0035521F" w:rsidRPr="0087631A">
        <w:t>;</w:t>
      </w:r>
    </w:p>
    <w:p w14:paraId="52581340" w14:textId="484B5183" w:rsidR="001A7108" w:rsidRPr="0087631A" w:rsidRDefault="001A7108" w:rsidP="0087631A">
      <w:pPr>
        <w:widowControl w:val="0"/>
        <w:spacing w:after="0"/>
        <w:ind w:firstLine="567"/>
        <w:jc w:val="both"/>
      </w:pPr>
      <w:r w:rsidRPr="0087631A">
        <w:t>Công văn số: 177/BĐH-PCGD, XMC ngày 06/02/2024 của Phòng GD về tổ chức kiểm tra kết quả thực hiện nhiệm vụ PCGD - XMC năm 2023</w:t>
      </w:r>
      <w:r w:rsidR="0035521F" w:rsidRPr="0087631A">
        <w:t>;</w:t>
      </w:r>
    </w:p>
    <w:p w14:paraId="17E75552" w14:textId="0EAA4261" w:rsidR="001A7108" w:rsidRPr="0087631A" w:rsidRDefault="001A7108" w:rsidP="0087631A">
      <w:pPr>
        <w:widowControl w:val="0"/>
        <w:spacing w:after="0"/>
        <w:ind w:firstLine="567"/>
        <w:jc w:val="both"/>
      </w:pPr>
      <w:r w:rsidRPr="0087631A">
        <w:t xml:space="preserve">Công văn số: 33/TCKH ngày 05/02/2024 của Phòng Tài chính kế hoạch </w:t>
      </w:r>
      <w:r w:rsidR="0035521F" w:rsidRPr="0087631A">
        <w:t>v</w:t>
      </w:r>
      <w:r w:rsidRPr="0087631A">
        <w:t>ề việc chuyển nguồn kinh phí mua sắm thiết bị dạy học năm 2023 sang năm 2024</w:t>
      </w:r>
      <w:r w:rsidR="0035521F" w:rsidRPr="0087631A">
        <w:t>;</w:t>
      </w:r>
    </w:p>
    <w:p w14:paraId="20C0E0D1" w14:textId="1CDA9135" w:rsidR="001A7108" w:rsidRPr="0087631A" w:rsidRDefault="001A7108" w:rsidP="0087631A">
      <w:pPr>
        <w:widowControl w:val="0"/>
        <w:spacing w:after="0"/>
        <w:ind w:firstLine="567"/>
        <w:jc w:val="both"/>
      </w:pPr>
      <w:r w:rsidRPr="0087631A">
        <w:t xml:space="preserve"> Hướng dẫn 179/HD-PGD ĐT ngày 06/02/2024 của Phòng GD về Hướng dẫn Tuyên truyền, kỷ niệm các ngày lễ lớn và sự kiện lịch sử quan trọng trong năm 2024</w:t>
      </w:r>
      <w:r w:rsidR="0035521F" w:rsidRPr="0087631A">
        <w:t>;</w:t>
      </w:r>
    </w:p>
    <w:p w14:paraId="227D63FB" w14:textId="0AC817F8" w:rsidR="001A7108" w:rsidRPr="0087631A" w:rsidRDefault="001A7108" w:rsidP="0087631A">
      <w:pPr>
        <w:widowControl w:val="0"/>
        <w:spacing w:after="0"/>
        <w:ind w:firstLine="567"/>
        <w:jc w:val="both"/>
      </w:pPr>
      <w:r w:rsidRPr="0087631A">
        <w:t>Kế hoạch số</w:t>
      </w:r>
      <w:r w:rsidR="0035521F" w:rsidRPr="0087631A">
        <w:t xml:space="preserve"> </w:t>
      </w:r>
      <w:r w:rsidRPr="0087631A">
        <w:t xml:space="preserve">180/PGD&amp;ĐT ngày 06/02/2024 của Phòng GD về </w:t>
      </w:r>
      <w:r w:rsidR="0035521F" w:rsidRPr="0087631A">
        <w:t>k</w:t>
      </w:r>
      <w:r w:rsidRPr="0087631A">
        <w:t>ế hoạch Thực hiện công tác phổ biến giáo dục pháp luật và chuyên đề trọng điểm “Nâng cao chất lượng công tác phổ biến giáo dục pháp luật trong các cơ sở giáo dục trên địa bàn thị xã” năm 2024</w:t>
      </w:r>
      <w:r w:rsidR="0035521F" w:rsidRPr="0087631A">
        <w:t>;</w:t>
      </w:r>
    </w:p>
    <w:p w14:paraId="3F71548C" w14:textId="497404F5" w:rsidR="001A7108" w:rsidRPr="0087631A" w:rsidRDefault="001A7108" w:rsidP="0087631A">
      <w:pPr>
        <w:widowControl w:val="0"/>
        <w:spacing w:after="0"/>
        <w:ind w:firstLine="567"/>
        <w:jc w:val="both"/>
      </w:pPr>
      <w:r w:rsidRPr="0087631A">
        <w:t>Công văn số 203/SGD&amp;ĐT-KHTC ngày 19/01/2024 của Sở GD V/v xin ý kiến dự thảo Ban hành định mức kinh tế - kỹ thuật áp dụng trong lĩnh vực giáo dục mầm non, phổ thông và giáo dục thường xuyên công lập trên địa bàn tỉnh Quảng Ninh</w:t>
      </w:r>
      <w:r w:rsidR="0035521F" w:rsidRPr="0087631A">
        <w:t>;</w:t>
      </w:r>
    </w:p>
    <w:p w14:paraId="79C559D2" w14:textId="14FF1239" w:rsidR="001A7108" w:rsidRPr="0087631A" w:rsidRDefault="001A7108" w:rsidP="0087631A">
      <w:pPr>
        <w:widowControl w:val="0"/>
        <w:spacing w:after="0"/>
        <w:ind w:firstLine="567"/>
        <w:jc w:val="both"/>
      </w:pPr>
      <w:r w:rsidRPr="0087631A">
        <w:t>Công văn số 296/UBND ngày 19/01/2024 của UBND thị xã V.v tăng cường công tác quản lý nhà nước về tín ngưỡng, tôn giáo dịp tết Nguyên đán Giáp Thìn 2024 trên địa bàn thị xã</w:t>
      </w:r>
      <w:r w:rsidR="0035521F" w:rsidRPr="0087631A">
        <w:t>;</w:t>
      </w:r>
    </w:p>
    <w:p w14:paraId="2313BAC3" w14:textId="2A60E1E3" w:rsidR="001A7108" w:rsidRPr="0087631A" w:rsidRDefault="001A7108" w:rsidP="0087631A">
      <w:pPr>
        <w:widowControl w:val="0"/>
        <w:spacing w:after="0"/>
        <w:ind w:firstLine="567"/>
        <w:jc w:val="both"/>
      </w:pPr>
      <w:r w:rsidRPr="0087631A">
        <w:t>Công văn số 309/UBND-NV ngày 07/02/2024 của UBND thị xã V.v triển khai thực hiện Công điện số 11/CĐ- TTg ngày 30/01/2024 của Thủ tướng Chính phủ</w:t>
      </w:r>
      <w:r w:rsidR="0035521F" w:rsidRPr="0087631A">
        <w:t>;</w:t>
      </w:r>
    </w:p>
    <w:p w14:paraId="46F08CDA" w14:textId="6A74E45B" w:rsidR="001A7108" w:rsidRPr="0087631A" w:rsidRDefault="001A7108" w:rsidP="0087631A">
      <w:pPr>
        <w:widowControl w:val="0"/>
        <w:spacing w:after="0"/>
        <w:ind w:firstLine="567"/>
        <w:jc w:val="both"/>
      </w:pPr>
      <w:r w:rsidRPr="0087631A">
        <w:t>Công văn 403/SGD ngày 07/02/2024 của Sở GD V/v tham gia góp ý kiến dự thảo hướng dẫn xác định nội hàm, gợi ý minh chứng theo bộ chỉ số đánh giá, tự đánh giá và đánh giá ngoài, công nhận mức độ chuyển đổi số của cơ sở giáo dục phổ thông và giáo dục thường xuyên</w:t>
      </w:r>
      <w:r w:rsidR="0035521F" w:rsidRPr="0087631A">
        <w:t>;</w:t>
      </w:r>
    </w:p>
    <w:p w14:paraId="15586203" w14:textId="5FB33DF9" w:rsidR="001A7108" w:rsidRPr="0087631A" w:rsidRDefault="001A7108" w:rsidP="0087631A">
      <w:pPr>
        <w:widowControl w:val="0"/>
        <w:spacing w:after="0"/>
        <w:ind w:firstLine="567"/>
        <w:jc w:val="both"/>
      </w:pPr>
      <w:r w:rsidRPr="0087631A">
        <w:t xml:space="preserve"> Kế hoạch 38/KH-UBND ngày 22/01/2024 của UBND thị xã Về việc Triển khai thực hiện Chỉ thị số 38-CT/TU ngày 05/9/2023 của Ban Thường vụ Tỉnh ủy về việc tăng cường sự lãnh đạo của Đảng, quản lý của Nhà nước trong nâng cao chất lượng giáo dục phổ thông tỉnh Quảng Ninh giai đoạn 2023 - 2025, định hướng đến năm 2030</w:t>
      </w:r>
      <w:r w:rsidR="0035521F" w:rsidRPr="0087631A">
        <w:t>;</w:t>
      </w:r>
    </w:p>
    <w:p w14:paraId="7AB4C642" w14:textId="311E5DA6" w:rsidR="001A7108" w:rsidRPr="0087631A" w:rsidRDefault="001A7108" w:rsidP="0087631A">
      <w:pPr>
        <w:widowControl w:val="0"/>
        <w:spacing w:after="0"/>
        <w:ind w:firstLine="567"/>
        <w:jc w:val="both"/>
        <w:rPr>
          <w:spacing w:val="-4"/>
        </w:rPr>
      </w:pPr>
      <w:r w:rsidRPr="0087631A">
        <w:rPr>
          <w:spacing w:val="-4"/>
        </w:rPr>
        <w:t>Công văn 313/UBND-VHTT ngày 05/02/2024 của UBND thị xã V.v thực hiện treo cờ Đảng, cờ Tổ quốc tại các cơ quan, đơn vị, hộ gia đình trên địa bàn thị xã</w:t>
      </w:r>
      <w:r w:rsidR="0035521F" w:rsidRPr="0087631A">
        <w:rPr>
          <w:spacing w:val="-4"/>
        </w:rPr>
        <w:t>;</w:t>
      </w:r>
    </w:p>
    <w:p w14:paraId="0426C286" w14:textId="7D3C4013" w:rsidR="001A7108" w:rsidRPr="0087631A" w:rsidRDefault="001A7108" w:rsidP="0087631A">
      <w:pPr>
        <w:widowControl w:val="0"/>
        <w:spacing w:after="0"/>
        <w:ind w:firstLine="567"/>
        <w:jc w:val="both"/>
      </w:pPr>
      <w:r w:rsidRPr="0087631A">
        <w:t xml:space="preserve">Kế hoạch 37/KH-UBND ngày 22/01/2024 của UBND thị xã Kế hoạch thực hiện Chỉ thị số 21-CT/TW ngày 04/5/2023 của Ban Bí thư, Kế hoạch số 319- KH/TU ngày 31/8/2023 của Ban Thường vụ Tỉnh ủy về tiếp tục đổi mới, phát </w:t>
      </w:r>
      <w:r w:rsidRPr="0087631A">
        <w:lastRenderedPageBreak/>
        <w:t>triển nâng cao chất lượng giáo dục nghề nghiệp đến năm 2030 tầm nhìn đến năm 2045 trên địa bàn thị xã</w:t>
      </w:r>
      <w:r w:rsidR="0035521F" w:rsidRPr="0087631A">
        <w:t>;</w:t>
      </w:r>
    </w:p>
    <w:p w14:paraId="5E013B8F" w14:textId="0B392D25" w:rsidR="001A7108" w:rsidRPr="0087631A" w:rsidRDefault="001A7108" w:rsidP="0087631A">
      <w:pPr>
        <w:widowControl w:val="0"/>
        <w:spacing w:after="0"/>
        <w:ind w:firstLine="567"/>
        <w:jc w:val="both"/>
      </w:pPr>
      <w:r w:rsidRPr="0087631A">
        <w:t xml:space="preserve">Công văn 182/PGD&amp;ĐT ngày 07/02/2024 </w:t>
      </w:r>
      <w:r w:rsidR="0035521F" w:rsidRPr="0087631A">
        <w:t>về việc</w:t>
      </w:r>
      <w:r w:rsidRPr="0087631A">
        <w:t xml:space="preserve"> báo cáo tình hình triển khai, thực hiện mua sắm tập trung thiết bị dạy học tối thiểu năm 2023</w:t>
      </w:r>
      <w:r w:rsidR="0035521F" w:rsidRPr="0087631A">
        <w:t>;</w:t>
      </w:r>
    </w:p>
    <w:p w14:paraId="7056D595" w14:textId="0C99CF8C" w:rsidR="001A7108" w:rsidRPr="0087631A" w:rsidRDefault="001A7108" w:rsidP="0087631A">
      <w:pPr>
        <w:widowControl w:val="0"/>
        <w:spacing w:after="0"/>
        <w:ind w:firstLine="567"/>
        <w:jc w:val="both"/>
      </w:pPr>
      <w:r w:rsidRPr="0087631A">
        <w:t>Công văn 153-CV/BNC ngày 07/02/2024 của Ban Nội chính tỉnh ủy V/v nắm tình hình việc triển khai, thực hiện mua sắm tập trung thiết bị dạy học tối thiểu năm 2023</w:t>
      </w:r>
      <w:r w:rsidR="0035521F" w:rsidRPr="0087631A">
        <w:t>;</w:t>
      </w:r>
    </w:p>
    <w:p w14:paraId="4E4C9FE7" w14:textId="7246C9B7" w:rsidR="001A7108" w:rsidRPr="0087631A" w:rsidRDefault="0035521F" w:rsidP="0087631A">
      <w:pPr>
        <w:widowControl w:val="0"/>
        <w:spacing w:after="0"/>
        <w:ind w:firstLine="567"/>
        <w:jc w:val="both"/>
        <w:rPr>
          <w:spacing w:val="-2"/>
        </w:rPr>
      </w:pPr>
      <w:r w:rsidRPr="0087631A">
        <w:rPr>
          <w:spacing w:val="-2"/>
        </w:rPr>
        <w:t>Kế hoạch</w:t>
      </w:r>
      <w:r w:rsidR="001A7108" w:rsidRPr="0087631A">
        <w:rPr>
          <w:spacing w:val="-2"/>
        </w:rPr>
        <w:t xml:space="preserve"> số 33/KH</w:t>
      </w:r>
      <w:r w:rsidRPr="0087631A">
        <w:rPr>
          <w:spacing w:val="-2"/>
        </w:rPr>
        <w:t>-</w:t>
      </w:r>
      <w:r w:rsidR="001A7108" w:rsidRPr="0087631A">
        <w:rPr>
          <w:spacing w:val="-2"/>
        </w:rPr>
        <w:t>UBND ngày 06/02/2024 của UBND tỉnh QN Kế hoạch Tổ chức Cuộc thi sáng tạo thanh thiếu niên nhi đồng tỉnh QN lần thứ IX, năm 2024</w:t>
      </w:r>
      <w:r w:rsidRPr="0087631A">
        <w:rPr>
          <w:spacing w:val="-2"/>
        </w:rPr>
        <w:t>;</w:t>
      </w:r>
    </w:p>
    <w:p w14:paraId="6C9F349C" w14:textId="578DEC48" w:rsidR="001A7108" w:rsidRPr="0087631A" w:rsidRDefault="001A7108" w:rsidP="0087631A">
      <w:pPr>
        <w:widowControl w:val="0"/>
        <w:spacing w:after="0"/>
        <w:ind w:firstLine="567"/>
        <w:jc w:val="both"/>
        <w:rPr>
          <w:spacing w:val="-4"/>
        </w:rPr>
      </w:pPr>
      <w:r w:rsidRPr="0087631A">
        <w:rPr>
          <w:spacing w:val="-4"/>
        </w:rPr>
        <w:t>Công văn 190/PGD&amp;ĐT ngày 15/02/2024 của Phòng GD V/v thông báo rà soát, hoàn thiện hồ sơ chuẩn bị phục vụ cho công tác thẩm định quyết toán năm 2023</w:t>
      </w:r>
      <w:r w:rsidR="0035521F" w:rsidRPr="0087631A">
        <w:rPr>
          <w:spacing w:val="-4"/>
        </w:rPr>
        <w:t>;</w:t>
      </w:r>
    </w:p>
    <w:p w14:paraId="32B240C1" w14:textId="7DFBE240" w:rsidR="001A7108" w:rsidRPr="0087631A" w:rsidRDefault="001A7108" w:rsidP="0087631A">
      <w:pPr>
        <w:widowControl w:val="0"/>
        <w:spacing w:after="0"/>
        <w:ind w:firstLine="567"/>
        <w:jc w:val="both"/>
      </w:pPr>
      <w:r w:rsidRPr="0087631A">
        <w:t xml:space="preserve">Công văn số 183/PGD&amp;ĐT ngày 07/02/2024 của Phòng GD </w:t>
      </w:r>
      <w:r w:rsidR="0087631A" w:rsidRPr="0087631A">
        <w:t>về việc</w:t>
      </w:r>
      <w:r w:rsidRPr="0087631A">
        <w:t xml:space="preserve"> triển khai chỉ đạo của Bộ GDĐT, UBND tỉnh, Sở GDĐT, trong công tác y tế trường học năm 2024</w:t>
      </w:r>
      <w:r w:rsidR="0035521F" w:rsidRPr="0087631A">
        <w:t>;</w:t>
      </w:r>
    </w:p>
    <w:p w14:paraId="7B6AFE28" w14:textId="08410F06" w:rsidR="001A7108" w:rsidRPr="0087631A" w:rsidRDefault="001A7108" w:rsidP="0087631A">
      <w:pPr>
        <w:widowControl w:val="0"/>
        <w:spacing w:after="0"/>
        <w:ind w:firstLine="567"/>
        <w:jc w:val="both"/>
      </w:pPr>
      <w:r w:rsidRPr="0087631A">
        <w:t xml:space="preserve">Công văn 192/PGD ngày 15/02/2024 của Phòng GD </w:t>
      </w:r>
      <w:r w:rsidR="0087631A" w:rsidRPr="0087631A">
        <w:t>về việc</w:t>
      </w:r>
      <w:r w:rsidRPr="0087631A">
        <w:t xml:space="preserve"> tăng cường truyền thông và thực hiện các kế hoạch phòng chống tai nạn thương tích trẻ em, bảo đảm môi trường sống an toàn phòng, chống TNTT, đuối nước cho trẻ em</w:t>
      </w:r>
    </w:p>
    <w:p w14:paraId="52A540C3" w14:textId="78E8B618" w:rsidR="001A7108" w:rsidRPr="0087631A" w:rsidRDefault="001A7108" w:rsidP="0087631A">
      <w:pPr>
        <w:widowControl w:val="0"/>
        <w:spacing w:after="0"/>
        <w:ind w:firstLine="567"/>
        <w:jc w:val="both"/>
      </w:pPr>
      <w:r w:rsidRPr="0087631A">
        <w:t xml:space="preserve">Công văn số 348/UBND-VP ngày 16/2/2024 của UBND thị xã </w:t>
      </w:r>
      <w:r w:rsidR="0087631A" w:rsidRPr="0087631A">
        <w:t>về việc</w:t>
      </w:r>
      <w:r w:rsidRPr="0087631A">
        <w:t xml:space="preserve"> tham gia ý kiến Dự thảo Quyết định của UBND tỉnh ban hành Tiêu chí lựa chọn sách giáo khoa trong cơ sở giáo dục phổ thông trên địa bàn tỉnh Quảng Ninh</w:t>
      </w:r>
    </w:p>
    <w:p w14:paraId="28B258F9" w14:textId="7DFF0293" w:rsidR="001A7108" w:rsidRPr="0087631A" w:rsidRDefault="001A7108" w:rsidP="0087631A">
      <w:pPr>
        <w:widowControl w:val="0"/>
        <w:spacing w:after="0"/>
        <w:ind w:firstLine="567"/>
        <w:jc w:val="both"/>
      </w:pPr>
      <w:r w:rsidRPr="0087631A">
        <w:t>Công văn 37</w:t>
      </w:r>
      <w:r w:rsidR="0087631A" w:rsidRPr="0087631A">
        <w:t>/</w:t>
      </w:r>
      <w:r w:rsidRPr="0087631A">
        <w:t>STB ngày 19/2/2024 của C</w:t>
      </w:r>
      <w:r w:rsidR="0087631A" w:rsidRPr="0087631A">
        <w:t>ô</w:t>
      </w:r>
      <w:r w:rsidRPr="0087631A">
        <w:t>ng ty sách thiết bị trường học QN V/v phát hành tài liệu ôn tập thi tuyển sinh vào lớp 10</w:t>
      </w:r>
    </w:p>
    <w:p w14:paraId="5D0C2405" w14:textId="18810A80" w:rsidR="001A7108" w:rsidRPr="0087631A" w:rsidRDefault="001A7108" w:rsidP="0087631A">
      <w:pPr>
        <w:widowControl w:val="0"/>
        <w:spacing w:after="0"/>
        <w:ind w:firstLine="567"/>
        <w:jc w:val="both"/>
      </w:pPr>
      <w:r w:rsidRPr="0087631A">
        <w:t xml:space="preserve">CV số 466/SGD&amp;ĐT ngày 19/2/2024 của Sở GD </w:t>
      </w:r>
      <w:r w:rsidR="0087631A" w:rsidRPr="0087631A">
        <w:t>về việc</w:t>
      </w:r>
      <w:r w:rsidRPr="0087631A">
        <w:t xml:space="preserve"> tham gia góp ý kiến dự thảo kế hoạch Chuyển đổi số Ngành giáo dục năm 2024</w:t>
      </w:r>
    </w:p>
    <w:p w14:paraId="35CEAC4F" w14:textId="76F7E9DB" w:rsidR="001A7108" w:rsidRPr="0087631A" w:rsidRDefault="001A7108" w:rsidP="0087631A">
      <w:pPr>
        <w:widowControl w:val="0"/>
        <w:spacing w:after="0"/>
        <w:ind w:firstLine="567"/>
        <w:jc w:val="both"/>
      </w:pPr>
      <w:r w:rsidRPr="0087631A">
        <w:t>K</w:t>
      </w:r>
      <w:r w:rsidR="0087631A" w:rsidRPr="0087631A">
        <w:t>ế hoạch</w:t>
      </w:r>
      <w:r w:rsidRPr="0087631A">
        <w:t xml:space="preserve"> số 470/SGD&amp;ĐT của Sở GD ngày 19/2/2024 về </w:t>
      </w:r>
      <w:r w:rsidR="0087631A" w:rsidRPr="0087631A">
        <w:t>đ</w:t>
      </w:r>
      <w:r w:rsidRPr="0087631A">
        <w:t>ánh giá ngoài để công nhận cơ sở giáo dục đạt kiểm định chất lượng giáo dục, đạt chuẩn quốc gia năm 2024</w:t>
      </w:r>
      <w:r w:rsidR="0087631A" w:rsidRPr="0087631A">
        <w:t>;</w:t>
      </w:r>
    </w:p>
    <w:p w14:paraId="54B51A08" w14:textId="1FAB1139" w:rsidR="001A7108" w:rsidRPr="0087631A" w:rsidRDefault="0087631A" w:rsidP="0087631A">
      <w:pPr>
        <w:widowControl w:val="0"/>
        <w:spacing w:after="0"/>
        <w:ind w:firstLine="567"/>
        <w:jc w:val="both"/>
      </w:pPr>
      <w:r w:rsidRPr="0087631A">
        <w:t>Quyết định</w:t>
      </w:r>
      <w:r w:rsidR="001A7108" w:rsidRPr="0087631A">
        <w:t xml:space="preserve"> số 72/QĐ-UBND ngày 09/1/2024 của UBND thị xã V/v khen thưởng đột xuất GV, HS</w:t>
      </w:r>
      <w:r w:rsidRPr="0087631A">
        <w:t>;</w:t>
      </w:r>
    </w:p>
    <w:p w14:paraId="42B47BC0" w14:textId="2F01EB66" w:rsidR="001A7108" w:rsidRPr="0087631A" w:rsidRDefault="001A7108" w:rsidP="0087631A">
      <w:pPr>
        <w:widowControl w:val="0"/>
        <w:spacing w:after="0"/>
        <w:ind w:firstLine="567"/>
        <w:jc w:val="both"/>
      </w:pPr>
      <w:r w:rsidRPr="0087631A">
        <w:t>KH số 28/KH-BCĐ ngày 16/2/2024 của UBND thị xã về Kế hoạch Thẩm định, rà soát, đánh giá “Cơ quan, Đơn vị đạt Chuẩn văn hóa” giai đoạn 2022-2026, trên địa bàn thị xã</w:t>
      </w:r>
      <w:r w:rsidR="0087631A" w:rsidRPr="0087631A">
        <w:t>;</w:t>
      </w:r>
    </w:p>
    <w:p w14:paraId="20FC3C3C" w14:textId="79B48371" w:rsidR="001A7108" w:rsidRPr="0087631A" w:rsidRDefault="001A7108" w:rsidP="0087631A">
      <w:pPr>
        <w:widowControl w:val="0"/>
        <w:spacing w:after="0"/>
        <w:ind w:firstLine="567"/>
        <w:jc w:val="both"/>
      </w:pPr>
      <w:r w:rsidRPr="0087631A">
        <w:t>Công văn số 215/PGD&amp;ĐT ngày 20/02/2024 V/v khảo sát chi phí dịch vụ để phục vụ việc xây dựng dựng định mức kinh tế kỹ thuật</w:t>
      </w:r>
      <w:r w:rsidR="0087631A" w:rsidRPr="0087631A">
        <w:t>;</w:t>
      </w:r>
    </w:p>
    <w:p w14:paraId="079F8837" w14:textId="7B70F040" w:rsidR="001A7108" w:rsidRPr="0087631A" w:rsidRDefault="001A7108" w:rsidP="0087631A">
      <w:pPr>
        <w:widowControl w:val="0"/>
        <w:spacing w:after="0"/>
        <w:ind w:firstLine="567"/>
        <w:jc w:val="both"/>
      </w:pPr>
      <w:r w:rsidRPr="0087631A">
        <w:t>QĐ số 86/QĐ-UBND ngày 17/02/2024 của UBND thị xã Quyết định về việc thành lập Đoàn kiểm tra, thẩm định, rà soát, đánh giá công tác xây dựng danh hiệu "Cơ quan, đơn vị đạt chuẩn văn hóa"giai đoạn 2022-2026 Các trường MN, TH, THCS trên địa bàn thị xã Đông Triều</w:t>
      </w:r>
      <w:r w:rsidR="0087631A" w:rsidRPr="0087631A">
        <w:t>;</w:t>
      </w:r>
    </w:p>
    <w:p w14:paraId="0E396539" w14:textId="08A49930" w:rsidR="001A7108" w:rsidRPr="0087631A" w:rsidRDefault="001A7108" w:rsidP="0087631A">
      <w:pPr>
        <w:widowControl w:val="0"/>
        <w:spacing w:after="0"/>
        <w:ind w:firstLine="567"/>
        <w:jc w:val="both"/>
      </w:pPr>
      <w:r w:rsidRPr="0087631A">
        <w:t xml:space="preserve">QĐ số 3733/QĐ-BGD-ĐT ngày 09/11/2023 của Bộ Giáo dục v/v tặng Kỷ </w:t>
      </w:r>
      <w:r w:rsidRPr="0087631A">
        <w:lastRenderedPageBreak/>
        <w:t>niệm chương Vì sự nghiệp GD năm 2023</w:t>
      </w:r>
      <w:r w:rsidR="0087631A" w:rsidRPr="0087631A">
        <w:t>;</w:t>
      </w:r>
    </w:p>
    <w:p w14:paraId="4AECFADF" w14:textId="5E33E7AE" w:rsidR="001A7108" w:rsidRPr="0087631A" w:rsidRDefault="001A7108" w:rsidP="0087631A">
      <w:pPr>
        <w:widowControl w:val="0"/>
        <w:spacing w:after="0"/>
        <w:ind w:firstLine="567"/>
        <w:jc w:val="both"/>
      </w:pPr>
      <w:r w:rsidRPr="0087631A">
        <w:t>Công văn số 199/PGD ngày 16/02/2024 của Phòng GD V/v thực hiện nhiệm vụ sau kỳ nghi Tết Nguyên đán Giáp Thìn năm 2024</w:t>
      </w:r>
      <w:r w:rsidR="0087631A" w:rsidRPr="0087631A">
        <w:t>;</w:t>
      </w:r>
    </w:p>
    <w:p w14:paraId="00611B93" w14:textId="2D02A508" w:rsidR="001A7108" w:rsidRPr="0087631A" w:rsidRDefault="001A7108" w:rsidP="0087631A">
      <w:pPr>
        <w:widowControl w:val="0"/>
        <w:spacing w:after="0"/>
        <w:ind w:firstLine="567"/>
        <w:jc w:val="both"/>
      </w:pPr>
      <w:r w:rsidRPr="0087631A">
        <w:t>Kế hoạch số 47/UBND ngày 12/01/2024 của UBND thị xã Kế hoạch Phát động phong trào “Toàn dân tham gia phát hiện cung cấp các thông tin, hình ảnh phản ánh vi phạm hành chính về trật tự an toàn giao thông” trên địa bàn thị xã Đông Triều</w:t>
      </w:r>
      <w:r w:rsidR="0087631A" w:rsidRPr="0087631A">
        <w:t>;</w:t>
      </w:r>
    </w:p>
    <w:p w14:paraId="286B92B9" w14:textId="57B8AAAB" w:rsidR="001A7108" w:rsidRPr="0087631A" w:rsidRDefault="001A7108" w:rsidP="0087631A">
      <w:pPr>
        <w:widowControl w:val="0"/>
        <w:spacing w:after="0"/>
        <w:ind w:firstLine="567"/>
        <w:jc w:val="both"/>
      </w:pPr>
      <w:r w:rsidRPr="0087631A">
        <w:t>CV số 527/SGD&amp;ĐT của Sở GD ngày 22/2/2024 V/v tiếp tục tổ chức các môn thi còn lại tại Hội khỏe Phù Đổng tỉnh Quảng Ninh lần thứ XI, năm 2024</w:t>
      </w:r>
      <w:r w:rsidR="0087631A" w:rsidRPr="0087631A">
        <w:t>;</w:t>
      </w:r>
    </w:p>
    <w:p w14:paraId="41E87F27" w14:textId="77777777" w:rsidR="001A7108" w:rsidRPr="0087631A" w:rsidRDefault="001A7108" w:rsidP="0087631A">
      <w:pPr>
        <w:widowControl w:val="0"/>
        <w:spacing w:after="0"/>
        <w:ind w:firstLine="567"/>
        <w:jc w:val="both"/>
      </w:pPr>
      <w:r w:rsidRPr="0087631A">
        <w:t>CV số 519/SGD&amp;ĐT ngày 21/2/2024 của Sở GD V/v góp ý Dự thảo Kế hoạch triển khai thực hiện nhiệm vụ Đề án “Nâng cao chất lượng dạy và học ngoại ngữ trong hệ thống giáo dục phổ thông tỉnh Quảng Ninh, giai đoạn 2023 – 2025”.</w:t>
      </w:r>
    </w:p>
    <w:p w14:paraId="0F62C906" w14:textId="1A611B2E" w:rsidR="001A7108" w:rsidRPr="0087631A" w:rsidRDefault="001A7108" w:rsidP="0087631A">
      <w:pPr>
        <w:widowControl w:val="0"/>
        <w:spacing w:after="0"/>
        <w:ind w:firstLine="567"/>
        <w:jc w:val="both"/>
      </w:pPr>
      <w:r w:rsidRPr="0087631A">
        <w:t>KH số 48/UBND của UBND thị xã KH-Kế hoạch Triển khai công tác thông tin, tuyên truyền năm 2024</w:t>
      </w:r>
      <w:r w:rsidR="0087631A" w:rsidRPr="0087631A">
        <w:t>;</w:t>
      </w:r>
    </w:p>
    <w:p w14:paraId="5BC69417" w14:textId="3FAAF0E0" w:rsidR="001A7108" w:rsidRPr="0087631A" w:rsidRDefault="0087631A" w:rsidP="0087631A">
      <w:pPr>
        <w:widowControl w:val="0"/>
        <w:spacing w:after="0"/>
        <w:ind w:firstLine="567"/>
        <w:jc w:val="both"/>
        <w:rPr>
          <w:b/>
        </w:rPr>
      </w:pPr>
      <w:r w:rsidRPr="0087631A">
        <w:t>Công văn</w:t>
      </w:r>
      <w:r w:rsidR="001A7108" w:rsidRPr="0087631A">
        <w:t xml:space="preserve"> số 235/PGD&amp;ĐT ngày 23/2/2024 của Phòng GD </w:t>
      </w:r>
      <w:r w:rsidRPr="0087631A">
        <w:t>về việc</w:t>
      </w:r>
      <w:r w:rsidR="001A7108" w:rsidRPr="0087631A">
        <w:t xml:space="preserve"> góp ý Dự thảo Kế hoạch triển khai thực hiện nhiệm vụ Đề án '' Nâng cao chất lượng dạy và học Ngoại ngữ trong hệ thống giáo dục phổ thông tỉnh Quảng Ninh, giai đoạn 2023-2025”.</w:t>
      </w:r>
    </w:p>
    <w:p w14:paraId="3F1EAD53" w14:textId="7990EFEC" w:rsidR="00990C33" w:rsidRPr="0087631A" w:rsidRDefault="00423B70" w:rsidP="0087631A">
      <w:pPr>
        <w:widowControl w:val="0"/>
        <w:pBdr>
          <w:top w:val="nil"/>
          <w:left w:val="nil"/>
          <w:bottom w:val="nil"/>
          <w:right w:val="nil"/>
          <w:between w:val="nil"/>
        </w:pBdr>
        <w:spacing w:after="0"/>
        <w:ind w:firstLine="600"/>
        <w:jc w:val="both"/>
        <w:rPr>
          <w:i/>
        </w:rPr>
      </w:pPr>
      <w:r w:rsidRPr="0087631A">
        <w:rPr>
          <w:b/>
        </w:rPr>
        <w:t xml:space="preserve">B. KẾT QUẢ THỰC HIỆN NHIỆM VỤ THÁNG 02/2024 </w:t>
      </w:r>
    </w:p>
    <w:p w14:paraId="16EC1FEC" w14:textId="66D5B2DA" w:rsidR="001209D9" w:rsidRPr="0087631A" w:rsidRDefault="00423B70" w:rsidP="0087631A">
      <w:pPr>
        <w:widowControl w:val="0"/>
        <w:spacing w:after="0"/>
        <w:ind w:firstLine="600"/>
        <w:jc w:val="both"/>
        <w:rPr>
          <w:i/>
        </w:rPr>
      </w:pPr>
      <w:r w:rsidRPr="0087631A">
        <w:rPr>
          <w:b/>
        </w:rPr>
        <w:t xml:space="preserve">I. Quy mô trường lớp: </w:t>
      </w:r>
    </w:p>
    <w:p w14:paraId="505FC913" w14:textId="77777777" w:rsidR="001A7108" w:rsidRPr="0087631A" w:rsidRDefault="001A7108" w:rsidP="0087631A">
      <w:pPr>
        <w:pStyle w:val="ListParagraph"/>
        <w:widowControl w:val="0"/>
        <w:tabs>
          <w:tab w:val="left" w:pos="401"/>
        </w:tabs>
        <w:spacing w:before="5" w:after="50"/>
        <w:ind w:left="401" w:right="-21"/>
        <w:rPr>
          <w:bCs/>
          <w:spacing w:val="-4"/>
        </w:rPr>
      </w:pPr>
      <w:r w:rsidRPr="0087631A">
        <w:rPr>
          <w:bCs/>
          <w:spacing w:val="-4"/>
        </w:rPr>
        <w:t>Tổng số học sinh: 1387</w:t>
      </w:r>
    </w:p>
    <w:p w14:paraId="05B1B619" w14:textId="77777777" w:rsidR="001A7108" w:rsidRPr="0087631A" w:rsidRDefault="001A7108" w:rsidP="0087631A">
      <w:pPr>
        <w:pStyle w:val="ListParagraph"/>
        <w:widowControl w:val="0"/>
        <w:tabs>
          <w:tab w:val="left" w:pos="401"/>
        </w:tabs>
        <w:spacing w:before="5" w:after="50"/>
        <w:ind w:left="401" w:right="-21"/>
        <w:rPr>
          <w:bCs/>
          <w:spacing w:val="-4"/>
        </w:rPr>
      </w:pPr>
      <w:r w:rsidRPr="0087631A">
        <w:rPr>
          <w:bCs/>
          <w:spacing w:val="-4"/>
        </w:rPr>
        <w:t>Khối 6:    406      Khối 7:      342     Khối 8:      318         Khối 9:   321</w:t>
      </w:r>
    </w:p>
    <w:p w14:paraId="7BB45944" w14:textId="1E219566" w:rsidR="00990C33" w:rsidRPr="0087631A" w:rsidRDefault="00423B70" w:rsidP="0087631A">
      <w:pPr>
        <w:widowControl w:val="0"/>
        <w:spacing w:after="0"/>
        <w:jc w:val="both"/>
        <w:rPr>
          <w:b/>
        </w:rPr>
      </w:pPr>
      <w:r w:rsidRPr="0087631A">
        <w:rPr>
          <w:b/>
        </w:rPr>
        <w:t xml:space="preserve">  </w:t>
      </w:r>
      <w:r w:rsidRPr="0087631A">
        <w:rPr>
          <w:b/>
        </w:rPr>
        <w:tab/>
        <w:t xml:space="preserve">II. Nhiệm vụ chính đã hoàn thành </w:t>
      </w:r>
    </w:p>
    <w:p w14:paraId="1F864E24" w14:textId="555D4DBC" w:rsidR="001209D9" w:rsidRPr="0087631A" w:rsidRDefault="001209D9" w:rsidP="0087631A">
      <w:pPr>
        <w:pStyle w:val="ListParagraph"/>
        <w:widowControl w:val="0"/>
        <w:numPr>
          <w:ilvl w:val="0"/>
          <w:numId w:val="3"/>
        </w:numPr>
        <w:spacing w:after="0"/>
        <w:jc w:val="both"/>
        <w:rPr>
          <w:b/>
          <w:bCs/>
          <w:i/>
          <w:iCs/>
        </w:rPr>
      </w:pPr>
      <w:r w:rsidRPr="0087631A">
        <w:rPr>
          <w:b/>
          <w:bCs/>
          <w:i/>
          <w:iCs/>
        </w:rPr>
        <w:t>Công tác chuyên môn:</w:t>
      </w:r>
    </w:p>
    <w:p w14:paraId="50D1805C" w14:textId="4F93641C" w:rsidR="00990C33" w:rsidRPr="0087631A" w:rsidRDefault="00BB41EF" w:rsidP="0087631A">
      <w:pPr>
        <w:pStyle w:val="ListParagraph"/>
        <w:widowControl w:val="0"/>
        <w:spacing w:after="0"/>
        <w:ind w:left="0" w:firstLine="426"/>
        <w:jc w:val="both"/>
      </w:pPr>
      <w:r w:rsidRPr="0087631A">
        <w:rPr>
          <w:b/>
          <w:bCs/>
          <w:i/>
          <w:iCs/>
        </w:rPr>
        <w:t>* Công tác dạy và học:</w:t>
      </w:r>
      <w:r w:rsidRPr="0087631A">
        <w:t xml:space="preserve"> </w:t>
      </w:r>
      <w:r w:rsidR="001209D9" w:rsidRPr="0087631A">
        <w:t>T</w:t>
      </w:r>
      <w:r w:rsidR="00423B70" w:rsidRPr="0087631A">
        <w:t>ổng hợp báo cáo chất lượng cuối học kỳ I, tổ chức sơ kết học kỳ I; thực hiện chương trình học kỳ II từ ngày 15/01/2024.</w:t>
      </w:r>
    </w:p>
    <w:p w14:paraId="09F33BFF" w14:textId="19AEC024" w:rsidR="00DB10D8" w:rsidRPr="0087631A" w:rsidRDefault="00423B70" w:rsidP="0087631A">
      <w:pPr>
        <w:widowControl w:val="0"/>
        <w:spacing w:after="0"/>
        <w:ind w:firstLine="426"/>
        <w:jc w:val="both"/>
      </w:pPr>
      <w:r w:rsidRPr="0087631A">
        <w:t xml:space="preserve">- Tham gia Cuộc thi Khoa học kĩ thuật dành cho học sinh trung học cấp tỉnh năm học 2023 - 2024 có </w:t>
      </w:r>
      <w:r w:rsidR="001209D9" w:rsidRPr="0087631A">
        <w:t xml:space="preserve">3 </w:t>
      </w:r>
      <w:r w:rsidRPr="0087631A">
        <w:t xml:space="preserve">dự án </w:t>
      </w:r>
      <w:r w:rsidR="001209D9" w:rsidRPr="0087631A">
        <w:t xml:space="preserve">dự thi 2 dự án </w:t>
      </w:r>
      <w:r w:rsidRPr="0087631A">
        <w:t xml:space="preserve">đoạt giải; Hội thi giáo viên dạy giỏi THCS cấp tỉnh năm 2024 có </w:t>
      </w:r>
      <w:r w:rsidR="001209D9" w:rsidRPr="0087631A">
        <w:t>14</w:t>
      </w:r>
      <w:r w:rsidRPr="0087631A">
        <w:t>/</w:t>
      </w:r>
      <w:r w:rsidR="001209D9" w:rsidRPr="0087631A">
        <w:t>15</w:t>
      </w:r>
      <w:r w:rsidRPr="0087631A">
        <w:t xml:space="preserve"> giáo viên được công nhận giáo viên dạy giỏi cấp tỉnh, trong đó 02 giáo viên được khen thưởng xuất sắc</w:t>
      </w:r>
      <w:r w:rsidR="001209D9" w:rsidRPr="0087631A">
        <w:t xml:space="preserve"> (Tươi + Hợi)</w:t>
      </w:r>
      <w:r w:rsidRPr="0087631A">
        <w:t xml:space="preserve"> </w:t>
      </w:r>
    </w:p>
    <w:p w14:paraId="72110800" w14:textId="0AF6FDBD" w:rsidR="00990C33" w:rsidRPr="0087631A" w:rsidRDefault="00423B70" w:rsidP="0087631A">
      <w:pPr>
        <w:widowControl w:val="0"/>
        <w:spacing w:after="0"/>
        <w:ind w:firstLine="426"/>
        <w:jc w:val="both"/>
      </w:pPr>
      <w:r w:rsidRPr="0087631A">
        <w:t xml:space="preserve">- Tổ chức </w:t>
      </w:r>
      <w:r w:rsidR="001209D9" w:rsidRPr="0087631A">
        <w:t xml:space="preserve">cho hs tham gia </w:t>
      </w:r>
      <w:r w:rsidRPr="0087631A">
        <w:t xml:space="preserve">ôn luyện </w:t>
      </w:r>
      <w:r w:rsidR="001209D9" w:rsidRPr="0087631A">
        <w:t>các</w:t>
      </w:r>
      <w:r w:rsidRPr="0087631A">
        <w:t xml:space="preserve"> đội tuyển HSG tham gia Kỳ thi chọn học sinh giỏi THCS năm học 2023 - 2024 cấp tỉnh.</w:t>
      </w:r>
      <w:r w:rsidR="00526028" w:rsidRPr="0087631A">
        <w:t xml:space="preserve"> Phối hợp tổ chức Kỳ thi chọn HSG THCS năm 2024 điểm thi Đông Triều đảm bảo an toàn, nghiêm túc, đúng quy chế.</w:t>
      </w:r>
    </w:p>
    <w:p w14:paraId="5741A8BD" w14:textId="77777777" w:rsidR="00BB41EF" w:rsidRPr="0087631A" w:rsidRDefault="00BB41EF" w:rsidP="0087631A">
      <w:pPr>
        <w:widowControl w:val="0"/>
        <w:spacing w:after="0"/>
        <w:ind w:left="426" w:firstLine="294"/>
        <w:jc w:val="both"/>
      </w:pPr>
      <w:r w:rsidRPr="0087631A">
        <w:t xml:space="preserve">- Triển khai các hoạt động dạy và học trong tháng 2/2024 (từ ngày 19/2) </w:t>
      </w:r>
    </w:p>
    <w:p w14:paraId="5E67F014" w14:textId="2A248CFE" w:rsidR="00BB41EF" w:rsidRPr="0087631A" w:rsidRDefault="00BB41EF" w:rsidP="0087631A">
      <w:pPr>
        <w:widowControl w:val="0"/>
        <w:spacing w:after="0"/>
        <w:ind w:left="426" w:firstLine="294"/>
        <w:jc w:val="both"/>
      </w:pPr>
      <w:r w:rsidRPr="0087631A">
        <w:t xml:space="preserve">- </w:t>
      </w:r>
      <w:r w:rsidRPr="0087631A">
        <w:rPr>
          <w:lang w:val="de-DE"/>
        </w:rPr>
        <w:t>Duy trì thực hiện nghiêm các quy chế chuyên môn về giờ giấc ra vào lớp, thực hiện PPCT, thời khóa biểu, ký duyệt GA, cập nhật điểm.</w:t>
      </w:r>
    </w:p>
    <w:p w14:paraId="5A71D457" w14:textId="77777777" w:rsidR="0087631A" w:rsidRPr="0087631A" w:rsidRDefault="00BB41EF" w:rsidP="0087631A">
      <w:pPr>
        <w:widowControl w:val="0"/>
        <w:tabs>
          <w:tab w:val="left" w:pos="420"/>
        </w:tabs>
        <w:ind w:firstLine="709"/>
        <w:jc w:val="both"/>
        <w:rPr>
          <w:spacing w:val="-6"/>
          <w:lang w:val="nl-NL"/>
        </w:rPr>
      </w:pPr>
      <w:r w:rsidRPr="0087631A">
        <w:rPr>
          <w:spacing w:val="-6"/>
          <w:lang w:val="nl-NL"/>
        </w:rPr>
        <w:t xml:space="preserve">- Làm tốt công tác bồi dưỡng đội ngũ thông qua hoạt động của tổ chuyên môn. </w:t>
      </w:r>
    </w:p>
    <w:p w14:paraId="758645EC" w14:textId="59B01FA2" w:rsidR="002349AC" w:rsidRPr="0087631A" w:rsidRDefault="003737EC" w:rsidP="0087631A">
      <w:pPr>
        <w:widowControl w:val="0"/>
        <w:tabs>
          <w:tab w:val="left" w:pos="420"/>
        </w:tabs>
        <w:ind w:firstLine="709"/>
        <w:jc w:val="both"/>
        <w:rPr>
          <w:lang w:val="nl-NL"/>
        </w:rPr>
      </w:pPr>
      <w:r w:rsidRPr="0087631A">
        <w:rPr>
          <w:lang w:val="nl-NL"/>
        </w:rPr>
        <w:lastRenderedPageBreak/>
        <w:t xml:space="preserve">- </w:t>
      </w:r>
      <w:r w:rsidR="002349AC" w:rsidRPr="0087631A">
        <w:rPr>
          <w:lang w:val="nl-NL"/>
        </w:rPr>
        <w:t xml:space="preserve">Phối hợp với các trường trong cụm 4 xây dựng kế hoạch tổ chức chuyên đề cấp cụm trường (dự kiến 16/3), tại THCS Mạo Khê </w:t>
      </w:r>
      <w:r w:rsidR="0087631A">
        <w:rPr>
          <w:lang w:val="nl-NL"/>
        </w:rPr>
        <w:t>I</w:t>
      </w:r>
      <w:r w:rsidR="002349AC" w:rsidRPr="0087631A">
        <w:rPr>
          <w:lang w:val="nl-NL"/>
        </w:rPr>
        <w:t xml:space="preserve">I: Đã phân công GV, tổ chuyên môn tiến hành </w:t>
      </w:r>
      <w:r w:rsidRPr="0087631A">
        <w:rPr>
          <w:lang w:val="nl-NL"/>
        </w:rPr>
        <w:t>xây dựng báo cáo, tiết dạy minh hoạ.</w:t>
      </w:r>
    </w:p>
    <w:p w14:paraId="7183BAFC" w14:textId="6EB8D511" w:rsidR="00A07DA6" w:rsidRPr="0087631A" w:rsidRDefault="00A07DA6" w:rsidP="0087631A">
      <w:pPr>
        <w:widowControl w:val="0"/>
        <w:tabs>
          <w:tab w:val="left" w:pos="426"/>
        </w:tabs>
        <w:spacing w:after="0"/>
        <w:jc w:val="both"/>
        <w:rPr>
          <w:b/>
          <w:bCs/>
          <w:i/>
          <w:iCs/>
          <w:lang w:val="de-DE"/>
        </w:rPr>
      </w:pPr>
      <w:r w:rsidRPr="0087631A">
        <w:rPr>
          <w:b/>
          <w:bCs/>
          <w:i/>
          <w:iCs/>
          <w:lang w:val="de-DE"/>
        </w:rPr>
        <w:t>* UDCNTT và CĐS:</w:t>
      </w:r>
    </w:p>
    <w:p w14:paraId="2A0C925D" w14:textId="349EC04B" w:rsidR="00A07DA6" w:rsidRPr="0087631A" w:rsidRDefault="00A07DA6" w:rsidP="0087631A">
      <w:pPr>
        <w:widowControl w:val="0"/>
        <w:tabs>
          <w:tab w:val="left" w:pos="426"/>
        </w:tabs>
        <w:spacing w:after="0"/>
        <w:jc w:val="both"/>
        <w:rPr>
          <w:i/>
          <w:iCs/>
          <w:lang w:val="de-DE"/>
        </w:rPr>
      </w:pPr>
      <w:r w:rsidRPr="0087631A">
        <w:rPr>
          <w:i/>
          <w:iCs/>
          <w:lang w:val="de-DE"/>
        </w:rPr>
        <w:tab/>
        <w:t xml:space="preserve">+ Sản xuất học liệu: </w:t>
      </w:r>
      <w:r w:rsidRPr="0087631A">
        <w:rPr>
          <w:lang w:val="pt-BR"/>
        </w:rPr>
        <w:t>Tăng cường xây dựng học liệu số đóng góp học liệu video bài giảng theo hướng dẫn của Sở tại Công văn số 2443/SGDĐT-GDPT ngày 31/8/2021</w:t>
      </w:r>
      <w:r w:rsidR="0087631A" w:rsidRPr="0087631A">
        <w:rPr>
          <w:lang w:val="pt-BR"/>
        </w:rPr>
        <w:t>.</w:t>
      </w:r>
      <w:r w:rsidRPr="0087631A">
        <w:rPr>
          <w:i/>
          <w:iCs/>
          <w:lang w:val="de-DE"/>
        </w:rPr>
        <w:tab/>
        <w:t xml:space="preserve">      </w:t>
      </w:r>
    </w:p>
    <w:p w14:paraId="3F57C65D" w14:textId="77777777" w:rsidR="00A07DA6" w:rsidRPr="0087631A" w:rsidRDefault="00A07DA6" w:rsidP="0087631A">
      <w:pPr>
        <w:widowControl w:val="0"/>
        <w:tabs>
          <w:tab w:val="left" w:pos="426"/>
        </w:tabs>
        <w:spacing w:after="0"/>
        <w:ind w:firstLine="426"/>
        <w:jc w:val="both"/>
        <w:rPr>
          <w:lang w:val="de-DE"/>
        </w:rPr>
      </w:pPr>
      <w:r w:rsidRPr="0087631A">
        <w:rPr>
          <w:lang w:val="de-DE"/>
        </w:rPr>
        <w:t>+ Khai thác, sử dụng tính năng của phòng học thông minh: GV</w:t>
      </w:r>
      <w:r w:rsidRPr="0087631A">
        <w:rPr>
          <w:lang w:val="vi-VN"/>
        </w:rPr>
        <w:t xml:space="preserve"> tích cực sử dụng TBDH, </w:t>
      </w:r>
      <w:r w:rsidRPr="0087631A">
        <w:rPr>
          <w:lang w:val="de-DE"/>
        </w:rPr>
        <w:t>Ư</w:t>
      </w:r>
      <w:r w:rsidRPr="0087631A">
        <w:rPr>
          <w:lang w:val="vi-VN"/>
        </w:rPr>
        <w:t>D PHTM trong dạy học.</w:t>
      </w:r>
      <w:r w:rsidRPr="0087631A">
        <w:rPr>
          <w:lang w:val="de-DE"/>
        </w:rPr>
        <w:t xml:space="preserve"> </w:t>
      </w:r>
    </w:p>
    <w:p w14:paraId="2561A9B1" w14:textId="77777777" w:rsidR="00A07DA6" w:rsidRPr="0087631A" w:rsidRDefault="00A07DA6" w:rsidP="0087631A">
      <w:pPr>
        <w:widowControl w:val="0"/>
        <w:tabs>
          <w:tab w:val="left" w:pos="0"/>
          <w:tab w:val="left" w:pos="426"/>
        </w:tabs>
        <w:spacing w:after="0"/>
        <w:jc w:val="both"/>
        <w:rPr>
          <w:lang w:val="de-DE"/>
        </w:rPr>
      </w:pPr>
      <w:r w:rsidRPr="0087631A">
        <w:rPr>
          <w:lang w:val="de-DE"/>
        </w:rPr>
        <w:tab/>
        <w:t>Trong tháng 02 tổng số tiết dạy có UDCNTT và PHTM là: 1785 tiết</w:t>
      </w:r>
    </w:p>
    <w:p w14:paraId="2EB79EDA" w14:textId="77777777" w:rsidR="00A07DA6" w:rsidRPr="0087631A" w:rsidRDefault="00A07DA6" w:rsidP="0087631A">
      <w:pPr>
        <w:widowControl w:val="0"/>
        <w:tabs>
          <w:tab w:val="left" w:pos="0"/>
          <w:tab w:val="left" w:pos="426"/>
        </w:tabs>
        <w:spacing w:after="0"/>
        <w:jc w:val="both"/>
        <w:rPr>
          <w:lang w:val="de-DE"/>
        </w:rPr>
      </w:pPr>
      <w:r w:rsidRPr="0087631A">
        <w:rPr>
          <w:lang w:val="de-DE"/>
        </w:rPr>
        <w:t xml:space="preserve">Trong đó: Số tiết dạy ở mức độ 1 là: 1676 tiết </w:t>
      </w:r>
    </w:p>
    <w:p w14:paraId="5555E9D6" w14:textId="77777777" w:rsidR="00A07DA6" w:rsidRPr="0087631A" w:rsidRDefault="00A07DA6" w:rsidP="0087631A">
      <w:pPr>
        <w:widowControl w:val="0"/>
        <w:tabs>
          <w:tab w:val="left" w:pos="0"/>
          <w:tab w:val="left" w:pos="426"/>
        </w:tabs>
        <w:spacing w:after="0"/>
        <w:jc w:val="both"/>
        <w:rPr>
          <w:lang w:val="de-DE"/>
        </w:rPr>
      </w:pPr>
      <w:r w:rsidRPr="0087631A">
        <w:rPr>
          <w:lang w:val="de-DE"/>
        </w:rPr>
        <w:tab/>
      </w:r>
      <w:r w:rsidRPr="0087631A">
        <w:rPr>
          <w:lang w:val="de-DE"/>
        </w:rPr>
        <w:tab/>
      </w:r>
      <w:r w:rsidRPr="0087631A">
        <w:rPr>
          <w:lang w:val="de-DE"/>
        </w:rPr>
        <w:tab/>
        <w:t>Số tiết dạy ở mức độ 2 là: 57 tiết</w:t>
      </w:r>
    </w:p>
    <w:p w14:paraId="5BF88C02" w14:textId="77777777" w:rsidR="00A07DA6" w:rsidRPr="0087631A" w:rsidRDefault="00A07DA6" w:rsidP="0087631A">
      <w:pPr>
        <w:widowControl w:val="0"/>
        <w:tabs>
          <w:tab w:val="left" w:pos="0"/>
          <w:tab w:val="left" w:pos="426"/>
        </w:tabs>
        <w:spacing w:after="0"/>
        <w:jc w:val="both"/>
        <w:rPr>
          <w:lang w:val="de-DE"/>
        </w:rPr>
      </w:pPr>
      <w:r w:rsidRPr="0087631A">
        <w:rPr>
          <w:lang w:val="de-DE"/>
        </w:rPr>
        <w:tab/>
      </w:r>
      <w:r w:rsidRPr="0087631A">
        <w:rPr>
          <w:lang w:val="de-DE"/>
        </w:rPr>
        <w:tab/>
      </w:r>
      <w:r w:rsidRPr="0087631A">
        <w:rPr>
          <w:lang w:val="de-DE"/>
        </w:rPr>
        <w:tab/>
        <w:t>Số tiết dạy ở mức độ 3 là: 52 tiết.</w:t>
      </w:r>
    </w:p>
    <w:p w14:paraId="69201DB0" w14:textId="77777777" w:rsidR="00A07DA6" w:rsidRPr="0087631A" w:rsidRDefault="00A07DA6" w:rsidP="0087631A">
      <w:pPr>
        <w:widowControl w:val="0"/>
        <w:tabs>
          <w:tab w:val="left" w:pos="0"/>
          <w:tab w:val="left" w:pos="426"/>
        </w:tabs>
        <w:spacing w:after="0"/>
        <w:jc w:val="both"/>
        <w:rPr>
          <w:i/>
          <w:iCs/>
          <w:lang w:val="de-DE"/>
        </w:rPr>
      </w:pPr>
      <w:r w:rsidRPr="0087631A">
        <w:rPr>
          <w:lang w:val="de-DE"/>
        </w:rPr>
        <w:tab/>
      </w:r>
      <w:r w:rsidRPr="0087631A">
        <w:rPr>
          <w:i/>
          <w:iCs/>
          <w:lang w:val="de-DE"/>
        </w:rPr>
        <w:t xml:space="preserve">+ Cập nhật các thông tin, hồ sơ (KH, BC, giáo án...) của giáo viên trên phần mềm Edoc? </w:t>
      </w:r>
    </w:p>
    <w:p w14:paraId="101FD789" w14:textId="77777777" w:rsidR="00A07DA6" w:rsidRPr="0087631A" w:rsidRDefault="00A07DA6" w:rsidP="0087631A">
      <w:pPr>
        <w:widowControl w:val="0"/>
        <w:spacing w:before="20" w:after="20"/>
        <w:ind w:firstLine="567"/>
        <w:jc w:val="both"/>
        <w:rPr>
          <w:iCs/>
          <w:lang w:val="vi-VN"/>
        </w:rPr>
      </w:pPr>
      <w:r w:rsidRPr="0087631A">
        <w:rPr>
          <w:i/>
          <w:iCs/>
          <w:lang w:val="de-DE"/>
        </w:rPr>
        <w:tab/>
        <w:t xml:space="preserve">+ Khai thác học liệu từ thư viện số nhà trường: </w:t>
      </w:r>
      <w:r w:rsidRPr="0087631A">
        <w:rPr>
          <w:iCs/>
          <w:lang w:val="es-BO"/>
        </w:rPr>
        <w:t xml:space="preserve">Tháng 1/2024 nhà trường đã </w:t>
      </w:r>
      <w:r w:rsidRPr="0087631A">
        <w:rPr>
          <w:shd w:val="clear" w:color="auto" w:fill="FFFFFF"/>
          <w:lang w:val="es-BO"/>
        </w:rPr>
        <w:t xml:space="preserve">triển khai ứng dụng mô hình thư viện điện tử đưa vào sử dụng trên hệ thống phần mềm </w:t>
      </w:r>
      <w:r w:rsidRPr="0087631A">
        <w:rPr>
          <w:iCs/>
          <w:lang w:val="es-BO"/>
        </w:rPr>
        <w:t xml:space="preserve">Thư viện số Vn.Edu: </w:t>
      </w:r>
      <w:hyperlink r:id="rId12" w:history="1">
        <w:r w:rsidRPr="0087631A">
          <w:rPr>
            <w:rStyle w:val="Hyperlink"/>
            <w:iCs/>
            <w:color w:val="auto"/>
            <w:lang w:val="es-BO"/>
          </w:rPr>
          <w:t>https://thuviensothcsmk2.digilib.vn/</w:t>
        </w:r>
      </w:hyperlink>
      <w:r w:rsidRPr="0087631A">
        <w:rPr>
          <w:iCs/>
          <w:lang w:val="vi-VN"/>
        </w:rPr>
        <w:t>.</w:t>
      </w:r>
    </w:p>
    <w:p w14:paraId="2A9D1EAF" w14:textId="548C9726" w:rsidR="00272BE5" w:rsidRPr="0087631A" w:rsidRDefault="00272BE5" w:rsidP="0087631A">
      <w:pPr>
        <w:widowControl w:val="0"/>
        <w:spacing w:after="0"/>
        <w:ind w:firstLine="426"/>
        <w:jc w:val="both"/>
      </w:pPr>
      <w:r w:rsidRPr="0087631A">
        <w:rPr>
          <w:b/>
        </w:rPr>
        <w:t xml:space="preserve">2. Công tác Giáo dục chính trị, tư tưởng, đạo đức, lối sống, TDTT: </w:t>
      </w:r>
      <w:r w:rsidRPr="0087631A">
        <w:t xml:space="preserve">  </w:t>
      </w:r>
    </w:p>
    <w:p w14:paraId="0E96DD4E" w14:textId="35A5899D" w:rsidR="00A07DA6" w:rsidRPr="0087631A" w:rsidRDefault="00A07DA6" w:rsidP="0087631A">
      <w:pPr>
        <w:widowControl w:val="0"/>
        <w:spacing w:after="0"/>
        <w:ind w:firstLine="426"/>
        <w:jc w:val="both"/>
      </w:pPr>
      <w:r w:rsidRPr="0087631A">
        <w:t>- Tổ chức các hoạt động ngoài giờ lên lớp, trải nghiệm sáng tạo chủ đề về ngày Tết với nhiều hoạt động, hình thức phong phú đem lại hiệu quả trong việc giáo dục đạo đức cho học sinh. Đảm bảo an toàn an ninh trật tự trường học, phòng chống cháy nổ, phòng chống tai nạn thương tích, thực hiện nghiêm túc các quy định của pháp luật trước, trong và sau Tết Nguyên Đán 2024.</w:t>
      </w:r>
    </w:p>
    <w:p w14:paraId="4BFFE618" w14:textId="26A8A157" w:rsidR="00A07DA6" w:rsidRPr="0087631A" w:rsidRDefault="00A07DA6" w:rsidP="0087631A">
      <w:pPr>
        <w:widowControl w:val="0"/>
        <w:autoSpaceDE w:val="0"/>
        <w:spacing w:after="120"/>
        <w:ind w:firstLine="567"/>
        <w:jc w:val="both"/>
      </w:pPr>
      <w:r w:rsidRPr="0087631A">
        <w:t xml:space="preserve">- </w:t>
      </w:r>
      <w:r w:rsidRPr="0087631A">
        <w:rPr>
          <w:lang w:val="de-DE"/>
        </w:rPr>
        <w:t>Duy trì tốt hiệu quả giáo dục học sinh thực hiện các nề nếp của trường, của lớp.</w:t>
      </w:r>
      <w:r w:rsidRPr="0087631A">
        <w:t xml:space="preserve"> Đa số hs có ý thức đi học đúng giờ, không bỏ giờ bỏ tiết</w:t>
      </w:r>
      <w:r w:rsidR="0034769B" w:rsidRPr="0087631A">
        <w:t>.</w:t>
      </w:r>
    </w:p>
    <w:p w14:paraId="42B19024" w14:textId="3123C3DC" w:rsidR="0034769B" w:rsidRPr="0087631A" w:rsidRDefault="0034769B" w:rsidP="0087631A">
      <w:pPr>
        <w:widowControl w:val="0"/>
        <w:autoSpaceDE w:val="0"/>
        <w:spacing w:after="120"/>
        <w:ind w:firstLine="567"/>
        <w:jc w:val="both"/>
        <w:rPr>
          <w:lang w:val="de-DE"/>
        </w:rPr>
      </w:pPr>
      <w:r w:rsidRPr="0087631A">
        <w:tab/>
        <w:t xml:space="preserve">- </w:t>
      </w:r>
      <w:r w:rsidRPr="0087631A">
        <w:rPr>
          <w:lang w:val="nl-NL"/>
        </w:rPr>
        <w:t>Tiếp tục công tác giáo dục đạo đức pháp luật cho HS quan tâm đến thực hiện ATGT: Thực hiện đội mũ bảo hiểm khi đi xe đạp điện; phòng chống bạo lực trong trường học; phòng chống các trò chơi nguy hiểm; tuyên truyền tác hại của trò chơi trực tuyến... xây dựng kế hoạch, triển khai công tác tuyên truyền,</w:t>
      </w:r>
      <w:r w:rsidR="003162D9" w:rsidRPr="0087631A">
        <w:rPr>
          <w:lang w:val="nl-NL"/>
        </w:rPr>
        <w:t xml:space="preserve"> </w:t>
      </w:r>
      <w:r w:rsidRPr="0087631A">
        <w:rPr>
          <w:lang w:val="nl-NL"/>
        </w:rPr>
        <w:t>giáo dục an toàn giao thông năm 2024 theo kế hoạch số 571 của SGDDT Quảng Ninh ngày 26/2/2024</w:t>
      </w:r>
    </w:p>
    <w:p w14:paraId="332B0401" w14:textId="77777777" w:rsidR="00A07DA6" w:rsidRPr="0087631A" w:rsidRDefault="00A07DA6" w:rsidP="0087631A">
      <w:pPr>
        <w:widowControl w:val="0"/>
        <w:tabs>
          <w:tab w:val="left" w:pos="0"/>
        </w:tabs>
        <w:ind w:firstLine="6"/>
        <w:jc w:val="both"/>
        <w:rPr>
          <w:bCs/>
          <w:iCs/>
          <w:lang w:val="de-DE"/>
        </w:rPr>
      </w:pPr>
      <w:r w:rsidRPr="0087631A">
        <w:rPr>
          <w:lang w:val="de-DE"/>
        </w:rPr>
        <w:tab/>
        <w:t xml:space="preserve">- </w:t>
      </w:r>
      <w:r w:rsidRPr="0087631A">
        <w:rPr>
          <w:bCs/>
          <w:iCs/>
          <w:lang w:val="de-DE"/>
        </w:rPr>
        <w:t xml:space="preserve">Công tác y tế: Tổ chức tuyên truyền phòng chống dịch bệnh, giữ gìn vệ sinh môi trường, duy trì tốt giáo dục ý thức giữ gìn vệ sinh cá nhân phòng bệnh khi thời tiết giao mùa. </w:t>
      </w:r>
    </w:p>
    <w:p w14:paraId="604ACC51" w14:textId="77777777" w:rsidR="00A07DA6" w:rsidRPr="0087631A" w:rsidRDefault="00A07DA6" w:rsidP="0087631A">
      <w:pPr>
        <w:widowControl w:val="0"/>
        <w:autoSpaceDE w:val="0"/>
        <w:autoSpaceDN w:val="0"/>
        <w:spacing w:beforeLines="60" w:before="144" w:afterLines="60" w:after="144"/>
        <w:ind w:firstLine="567"/>
      </w:pPr>
      <w:r w:rsidRPr="0087631A">
        <w:rPr>
          <w:lang w:val="nl-NL"/>
        </w:rPr>
        <w:t xml:space="preserve">- </w:t>
      </w:r>
      <w:r w:rsidRPr="0087631A">
        <w:rPr>
          <w:lang w:val="vi-VN"/>
        </w:rPr>
        <w:t>Đã triển khai cuộc thi viết thư quốc tế UPU</w:t>
      </w:r>
      <w:r w:rsidRPr="0087631A">
        <w:t>, cuộc thi Tem bưu chính</w:t>
      </w:r>
      <w:r w:rsidRPr="0087631A">
        <w:rPr>
          <w:lang w:val="vi-VN"/>
        </w:rPr>
        <w:t xml:space="preserve"> tới 100% </w:t>
      </w:r>
      <w:r w:rsidRPr="0087631A">
        <w:t>HS, hạn nộp cuộc thi UPU chậm nhất 11/3.</w:t>
      </w:r>
    </w:p>
    <w:p w14:paraId="31092C20" w14:textId="77777777" w:rsidR="00A07DA6" w:rsidRPr="0087631A" w:rsidRDefault="00A07DA6" w:rsidP="0087631A">
      <w:pPr>
        <w:widowControl w:val="0"/>
        <w:autoSpaceDE w:val="0"/>
        <w:autoSpaceDN w:val="0"/>
        <w:spacing w:beforeLines="60" w:before="144" w:afterLines="60" w:after="144"/>
        <w:ind w:firstLine="567"/>
      </w:pPr>
      <w:r w:rsidRPr="0087631A">
        <w:rPr>
          <w:lang w:val="nl-NL"/>
        </w:rPr>
        <w:lastRenderedPageBreak/>
        <w:t>- Đã thực hiện được 10 tiết dạy tại thư viện với các khối lớp: A1,2,4,6,8,9. B2,5, C4,7, lượt HS mượn sách trên phần mềm là 88 lượt.</w:t>
      </w:r>
    </w:p>
    <w:p w14:paraId="55F2D7BA" w14:textId="2C69AAC4" w:rsidR="00A07DA6" w:rsidRPr="0087631A" w:rsidRDefault="00A07DA6" w:rsidP="0087631A">
      <w:pPr>
        <w:widowControl w:val="0"/>
        <w:tabs>
          <w:tab w:val="left" w:pos="0"/>
        </w:tabs>
        <w:ind w:firstLine="426"/>
        <w:jc w:val="both"/>
        <w:rPr>
          <w:b/>
          <w:iCs/>
          <w:lang w:val="de-DE"/>
        </w:rPr>
      </w:pPr>
      <w:r w:rsidRPr="0087631A">
        <w:rPr>
          <w:b/>
          <w:iCs/>
          <w:lang w:val="de-DE"/>
        </w:rPr>
        <w:t xml:space="preserve">3. </w:t>
      </w:r>
      <w:r w:rsidR="0087631A" w:rsidRPr="0087631A">
        <w:rPr>
          <w:b/>
          <w:iCs/>
          <w:lang w:val="de-DE"/>
        </w:rPr>
        <w:t>Cơ sở vật chất</w:t>
      </w:r>
      <w:r w:rsidRPr="0087631A">
        <w:rPr>
          <w:b/>
          <w:iCs/>
          <w:lang w:val="de-DE"/>
        </w:rPr>
        <w:t>:</w:t>
      </w:r>
    </w:p>
    <w:p w14:paraId="7256A18C" w14:textId="35A6B98D" w:rsidR="00A07DA6" w:rsidRPr="0087631A" w:rsidRDefault="00A07DA6" w:rsidP="0087631A">
      <w:pPr>
        <w:widowControl w:val="0"/>
        <w:tabs>
          <w:tab w:val="center" w:pos="0"/>
        </w:tabs>
        <w:jc w:val="both"/>
        <w:rPr>
          <w:iCs/>
          <w:lang w:val="nl-NL"/>
        </w:rPr>
      </w:pPr>
      <w:r w:rsidRPr="0087631A">
        <w:rPr>
          <w:b/>
          <w:i/>
          <w:iCs/>
          <w:lang w:val="nl-NL"/>
        </w:rPr>
        <w:tab/>
      </w:r>
      <w:r w:rsidRPr="0087631A">
        <w:rPr>
          <w:iCs/>
          <w:lang w:val="nl-NL"/>
        </w:rPr>
        <w:t>Duy trì quản lý và sử dụng có hiệu quả CSVC sẵn có. Đảm bảo an toàn CSVC trong dịp nghỉ tết nguyên đán. Thực hiện sửa chữa thiết bị PHTM (hệ hống bánh xe bảng trượt, màn hình tương tác, sửa chữa phòng tin...).Các lớp nhà H hệ thống cửa đã xuống cấp các lớp xã hội hóa để sửa ( Phòng 17)</w:t>
      </w:r>
      <w:r w:rsidR="0087631A" w:rsidRPr="0087631A">
        <w:rPr>
          <w:iCs/>
          <w:lang w:val="nl-NL"/>
        </w:rPr>
        <w:t>.</w:t>
      </w:r>
    </w:p>
    <w:p w14:paraId="00807179" w14:textId="1372A772" w:rsidR="00A07DA6" w:rsidRPr="0087631A" w:rsidRDefault="00A07DA6" w:rsidP="0087631A">
      <w:pPr>
        <w:widowControl w:val="0"/>
        <w:tabs>
          <w:tab w:val="center" w:pos="0"/>
        </w:tabs>
        <w:ind w:firstLine="567"/>
        <w:jc w:val="both"/>
        <w:rPr>
          <w:bCs/>
          <w:lang w:val="nl-NL"/>
        </w:rPr>
      </w:pPr>
      <w:r w:rsidRPr="0087631A">
        <w:rPr>
          <w:iCs/>
          <w:lang w:val="nl-NL"/>
        </w:rPr>
        <w:tab/>
        <w:t>Tuy nhiên: Các lớp cần tăng cường công tác quản lý, sử dụng có hiệu quả hơn đối với các trang thiết bị đồ dùng dạy học, đặc biệt TB CNTT. Quản lý, sắp xếp CSVC lớp học đảm bảo an toàn, hiệu quả và khoa học.</w:t>
      </w:r>
    </w:p>
    <w:p w14:paraId="49FD0EE3" w14:textId="77777777" w:rsidR="00A07DA6" w:rsidRPr="0087631A" w:rsidRDefault="00A07DA6" w:rsidP="0087631A">
      <w:pPr>
        <w:pStyle w:val="ListParagraph"/>
        <w:widowControl w:val="0"/>
        <w:numPr>
          <w:ilvl w:val="0"/>
          <w:numId w:val="5"/>
        </w:numPr>
        <w:tabs>
          <w:tab w:val="left" w:pos="0"/>
        </w:tabs>
        <w:jc w:val="both"/>
        <w:rPr>
          <w:b/>
          <w:iCs/>
          <w:lang w:val="de-DE"/>
        </w:rPr>
      </w:pPr>
      <w:r w:rsidRPr="0087631A">
        <w:rPr>
          <w:b/>
          <w:iCs/>
          <w:lang w:val="de-DE"/>
        </w:rPr>
        <w:t>Công tác khác</w:t>
      </w:r>
    </w:p>
    <w:p w14:paraId="0702E606" w14:textId="72D011A8" w:rsidR="00A07DA6" w:rsidRPr="0087631A" w:rsidRDefault="00A07DA6" w:rsidP="0087631A">
      <w:pPr>
        <w:pStyle w:val="ListParagraph"/>
        <w:widowControl w:val="0"/>
        <w:numPr>
          <w:ilvl w:val="0"/>
          <w:numId w:val="6"/>
        </w:numPr>
        <w:tabs>
          <w:tab w:val="left" w:pos="0"/>
        </w:tabs>
        <w:spacing w:after="0"/>
        <w:ind w:left="0" w:firstLine="567"/>
        <w:jc w:val="both"/>
        <w:rPr>
          <w:bCs/>
          <w:iCs/>
          <w:lang w:val="de-DE"/>
        </w:rPr>
      </w:pPr>
      <w:r w:rsidRPr="0087631A">
        <w:rPr>
          <w:bCs/>
          <w:iCs/>
          <w:lang w:val="de-DE"/>
        </w:rPr>
        <w:t>Công khai: Thực hiện công khai: Dự toán ng</w:t>
      </w:r>
      <w:r w:rsidR="0034769B" w:rsidRPr="0087631A">
        <w:rPr>
          <w:bCs/>
          <w:iCs/>
          <w:lang w:val="de-DE"/>
        </w:rPr>
        <w:t>â</w:t>
      </w:r>
      <w:r w:rsidRPr="0087631A">
        <w:rPr>
          <w:bCs/>
          <w:iCs/>
          <w:lang w:val="de-DE"/>
        </w:rPr>
        <w:t>n sách năm 2024</w:t>
      </w:r>
      <w:r w:rsidR="0034769B" w:rsidRPr="0087631A">
        <w:rPr>
          <w:bCs/>
          <w:iCs/>
          <w:lang w:val="de-DE"/>
        </w:rPr>
        <w:t>, công khai quy chế chi tiêu nội bộ 2024, quy chế quản lý, sử dụng tài sản công năm 2024.</w:t>
      </w:r>
    </w:p>
    <w:p w14:paraId="396B104C" w14:textId="5723682D" w:rsidR="0034769B" w:rsidRPr="0087631A" w:rsidRDefault="0034769B" w:rsidP="0087631A">
      <w:pPr>
        <w:widowControl w:val="0"/>
        <w:tabs>
          <w:tab w:val="left" w:pos="0"/>
        </w:tabs>
        <w:spacing w:after="0"/>
        <w:jc w:val="both"/>
        <w:rPr>
          <w:rFonts w:asciiTheme="majorHAnsi" w:hAnsiTheme="majorHAnsi" w:cstheme="majorHAnsi"/>
          <w:lang w:val="de-DE"/>
        </w:rPr>
      </w:pPr>
      <w:r w:rsidRPr="0087631A">
        <w:rPr>
          <w:lang w:val="de-DE"/>
        </w:rPr>
        <w:t xml:space="preserve">         -  Công tác PCGD:</w:t>
      </w:r>
      <w:r w:rsidRPr="0087631A">
        <w:rPr>
          <w:rFonts w:asciiTheme="majorHAnsi" w:hAnsiTheme="majorHAnsi" w:cstheme="majorHAnsi"/>
          <w:lang w:val="de-DE"/>
        </w:rPr>
        <w:t xml:space="preserve"> </w:t>
      </w:r>
      <w:r w:rsidRPr="0087631A">
        <w:rPr>
          <w:lang w:val="de-DE"/>
        </w:rPr>
        <w:t>Đã hoàn thành hồ sơ công nhận PCGD, XMC để gửi đi SGD kiểm tra.</w:t>
      </w:r>
    </w:p>
    <w:p w14:paraId="5B5CFF96" w14:textId="02E365C2" w:rsidR="0034769B" w:rsidRPr="0087631A" w:rsidRDefault="0034769B" w:rsidP="0087631A">
      <w:pPr>
        <w:widowControl w:val="0"/>
        <w:spacing w:after="0"/>
        <w:ind w:firstLine="567"/>
        <w:jc w:val="both"/>
      </w:pPr>
      <w:r w:rsidRPr="0087631A">
        <w:rPr>
          <w:bCs/>
          <w:iCs/>
          <w:lang w:val="de-DE"/>
        </w:rPr>
        <w:t xml:space="preserve">- Công tác kiểm định chất lượng, trường chuẩn QG: </w:t>
      </w:r>
      <w:r w:rsidRPr="0087631A">
        <w:t>đã Triển khai công tác KĐCL của sở GD&amp;ĐT theo KH số 470/KH-SGD&amp;ĐT.</w:t>
      </w:r>
    </w:p>
    <w:p w14:paraId="42852DD6" w14:textId="7C845A28" w:rsidR="00272BE5" w:rsidRPr="0087631A" w:rsidRDefault="00272BE5" w:rsidP="0087631A">
      <w:pPr>
        <w:pStyle w:val="ListParagraph"/>
        <w:widowControl w:val="0"/>
        <w:numPr>
          <w:ilvl w:val="0"/>
          <w:numId w:val="6"/>
        </w:numPr>
        <w:spacing w:after="0"/>
        <w:ind w:left="0" w:firstLine="567"/>
        <w:jc w:val="both"/>
        <w:rPr>
          <w:b/>
        </w:rPr>
      </w:pPr>
      <w:r w:rsidRPr="0087631A">
        <w:rPr>
          <w:bCs/>
        </w:rPr>
        <w:t>Công tác kiểm tra, công tác tiếp dân, giải quyết khiếu nại, tố cáo; phòng, chống tham nhũng:</w:t>
      </w:r>
      <w:r w:rsidRPr="0087631A">
        <w:rPr>
          <w:b/>
        </w:rPr>
        <w:t xml:space="preserve"> </w:t>
      </w:r>
      <w:r w:rsidRPr="0087631A">
        <w:rPr>
          <w:lang w:val="de-DE"/>
        </w:rPr>
        <w:t>Hoàn thành KTNB: 05 đ/c</w:t>
      </w:r>
    </w:p>
    <w:p w14:paraId="0A3C3560" w14:textId="2ABAAD76" w:rsidR="00272BE5" w:rsidRPr="0087631A" w:rsidRDefault="00272BE5" w:rsidP="0087631A">
      <w:pPr>
        <w:widowControl w:val="0"/>
        <w:spacing w:after="0"/>
        <w:ind w:firstLine="567"/>
        <w:jc w:val="both"/>
      </w:pPr>
      <w:r w:rsidRPr="0087631A">
        <w:t xml:space="preserve"> Trong tháng 02/2024, sở GD&amp;ĐT thực hiện 01 cuộc thanh tra nhà trường. Kết quả cho thấy đơn vị đã thực hiện nghiêm túc, đúng quy định các chỉ đạo của ngành (chưa có QĐ thông báo kết quả thanh tra)</w:t>
      </w:r>
    </w:p>
    <w:p w14:paraId="3D640E4B" w14:textId="7A00EEC2" w:rsidR="00272BE5" w:rsidRPr="0087631A" w:rsidRDefault="00272BE5" w:rsidP="0087631A">
      <w:pPr>
        <w:pStyle w:val="ListParagraph"/>
        <w:widowControl w:val="0"/>
        <w:tabs>
          <w:tab w:val="left" w:pos="0"/>
        </w:tabs>
        <w:spacing w:after="0"/>
        <w:ind w:left="0" w:firstLine="567"/>
        <w:jc w:val="both"/>
        <w:rPr>
          <w:lang w:val="de-DE"/>
        </w:rPr>
      </w:pPr>
      <w:r w:rsidRPr="0087631A">
        <w:t>Trong tháng 02/2024 không có đơn thư, kiến nghị của người dân và các tổ chức đối với các nội dung thuộc lĩnh vực giáo dục và đào tạo của nhà trường.</w:t>
      </w:r>
    </w:p>
    <w:p w14:paraId="35DABAEF" w14:textId="39658899" w:rsidR="0034769B" w:rsidRPr="0087631A" w:rsidRDefault="0034769B" w:rsidP="0087631A">
      <w:pPr>
        <w:pStyle w:val="ListParagraph"/>
        <w:widowControl w:val="0"/>
        <w:spacing w:after="0"/>
        <w:ind w:left="426"/>
        <w:jc w:val="both"/>
      </w:pPr>
      <w:r w:rsidRPr="0087631A">
        <w:rPr>
          <w:highlight w:val="white"/>
        </w:rPr>
        <w:t xml:space="preserve">  - Tổ chức nghiên cứu Thông tư 27/2023/TT-BGDĐT của Bộ Giáo dục và Đào tạo về quy định lựa chọn sách giáo khoa trong các cơ sở giáo dục phổ thông</w:t>
      </w:r>
      <w:bookmarkStart w:id="0" w:name="_jhvvmm8jxtg1" w:colFirst="0" w:colLast="0"/>
      <w:bookmarkStart w:id="1" w:name="_1fob9te" w:colFirst="0" w:colLast="0"/>
      <w:bookmarkStart w:id="2" w:name="_ec0vhrij6hp7" w:colFirst="0" w:colLast="0"/>
      <w:bookmarkEnd w:id="0"/>
      <w:bookmarkEnd w:id="1"/>
      <w:bookmarkEnd w:id="2"/>
      <w:r w:rsidRPr="0087631A">
        <w:rPr>
          <w:highlight w:val="white"/>
        </w:rPr>
        <w:t>; tham gia Hội thảo giới thiệu sách giáo khoa lớp 9</w:t>
      </w:r>
      <w:r w:rsidRPr="0087631A">
        <w:t>.</w:t>
      </w:r>
    </w:p>
    <w:p w14:paraId="653F5880" w14:textId="437A05BF" w:rsidR="0034769B" w:rsidRPr="0087631A" w:rsidRDefault="0034769B" w:rsidP="0087631A">
      <w:pPr>
        <w:pStyle w:val="ListParagraph"/>
        <w:widowControl w:val="0"/>
        <w:numPr>
          <w:ilvl w:val="0"/>
          <w:numId w:val="6"/>
        </w:numPr>
        <w:tabs>
          <w:tab w:val="left" w:pos="426"/>
        </w:tabs>
        <w:spacing w:after="0"/>
        <w:ind w:left="0" w:firstLine="567"/>
        <w:jc w:val="both"/>
        <w:rPr>
          <w:lang w:val="de-DE"/>
        </w:rPr>
      </w:pPr>
      <w:r w:rsidRPr="0087631A">
        <w:rPr>
          <w:lang w:val="de-DE"/>
        </w:rPr>
        <w:t>Đối với CBGV tiếp tục tham gia cuộc thi trưc tuyến tìm hiểu nghị quyết TW 8</w:t>
      </w:r>
      <w:r w:rsidRPr="0087631A">
        <w:rPr>
          <w:lang w:val="fr-FR"/>
        </w:rPr>
        <w:t xml:space="preserve"> từ ngày 26/02/2024 đến hết ngày 15/3/2024.</w:t>
      </w:r>
    </w:p>
    <w:p w14:paraId="6C5F0775" w14:textId="0A5DEA5D" w:rsidR="0034769B" w:rsidRPr="0087631A" w:rsidRDefault="0034769B" w:rsidP="0087631A">
      <w:pPr>
        <w:pStyle w:val="ListParagraph"/>
        <w:widowControl w:val="0"/>
        <w:numPr>
          <w:ilvl w:val="0"/>
          <w:numId w:val="6"/>
        </w:numPr>
        <w:tabs>
          <w:tab w:val="left" w:pos="426"/>
        </w:tabs>
        <w:spacing w:after="0"/>
        <w:ind w:left="0" w:firstLine="567"/>
        <w:jc w:val="both"/>
        <w:rPr>
          <w:lang w:val="de-DE"/>
        </w:rPr>
      </w:pPr>
      <w:r w:rsidRPr="0087631A">
        <w:rPr>
          <w:lang w:val="fr-FR"/>
        </w:rPr>
        <w:t>Hoàn thiện hồ sơ để thẩm định hồ sơ quyết toán ngân sách năm 2023</w:t>
      </w:r>
      <w:r w:rsidR="00272BE5" w:rsidRPr="0087631A">
        <w:rPr>
          <w:lang w:val="fr-FR"/>
        </w:rPr>
        <w:t xml:space="preserve"> </w:t>
      </w:r>
      <w:r w:rsidRPr="0087631A">
        <w:rPr>
          <w:lang w:val="fr-FR"/>
        </w:rPr>
        <w:t>(theo văn bản hướng dẫn của PGD, phòng TCKH)</w:t>
      </w:r>
      <w:r w:rsidR="00272BE5" w:rsidRPr="0087631A">
        <w:rPr>
          <w:lang w:val="fr-FR"/>
        </w:rPr>
        <w:t>.</w:t>
      </w:r>
    </w:p>
    <w:p w14:paraId="6EF00E1D" w14:textId="00445595" w:rsidR="00272BE5" w:rsidRPr="0087631A" w:rsidRDefault="00272BE5" w:rsidP="0087631A">
      <w:pPr>
        <w:pStyle w:val="ListParagraph"/>
        <w:widowControl w:val="0"/>
        <w:numPr>
          <w:ilvl w:val="0"/>
          <w:numId w:val="6"/>
        </w:numPr>
        <w:spacing w:after="0"/>
        <w:ind w:left="0" w:firstLine="567"/>
        <w:jc w:val="both"/>
      </w:pPr>
      <w:r w:rsidRPr="0087631A">
        <w:t>Hoàn thiện hồ sơ hưởng phụ cấp thâm niên tháng 1,2/2024 cho GV; hồ sơ nâng lương đúng hạn trong tháng 1,2/2024 cho GV.</w:t>
      </w:r>
    </w:p>
    <w:p w14:paraId="0315628F" w14:textId="31F48F03" w:rsidR="0034769B" w:rsidRPr="0087631A" w:rsidRDefault="00812E39" w:rsidP="0087631A">
      <w:pPr>
        <w:pStyle w:val="ListParagraph"/>
        <w:widowControl w:val="0"/>
        <w:tabs>
          <w:tab w:val="left" w:pos="426"/>
        </w:tabs>
        <w:spacing w:after="0"/>
        <w:ind w:left="567"/>
        <w:jc w:val="both"/>
        <w:rPr>
          <w:b/>
          <w:bCs/>
          <w:lang w:val="de-DE"/>
        </w:rPr>
      </w:pPr>
      <w:r w:rsidRPr="0087631A">
        <w:rPr>
          <w:b/>
          <w:bCs/>
          <w:lang w:val="de-DE"/>
        </w:rPr>
        <w:t>B</w:t>
      </w:r>
      <w:r w:rsidR="0034769B" w:rsidRPr="0087631A">
        <w:rPr>
          <w:b/>
          <w:bCs/>
          <w:lang w:val="de-DE"/>
        </w:rPr>
        <w:t xml:space="preserve">. </w:t>
      </w:r>
      <w:r w:rsidRPr="0087631A">
        <w:rPr>
          <w:b/>
          <w:bCs/>
          <w:lang w:val="de-DE"/>
        </w:rPr>
        <w:t>KẾ HOẠCH CÔNG TÁC THÁNG</w:t>
      </w:r>
      <w:r w:rsidR="0034769B" w:rsidRPr="0087631A">
        <w:rPr>
          <w:b/>
          <w:bCs/>
          <w:lang w:val="de-DE"/>
        </w:rPr>
        <w:t xml:space="preserve"> 3/2024:</w:t>
      </w:r>
    </w:p>
    <w:p w14:paraId="571C23CD" w14:textId="77777777" w:rsidR="00812E39" w:rsidRPr="0087631A" w:rsidRDefault="00812E39" w:rsidP="0087631A">
      <w:pPr>
        <w:widowControl w:val="0"/>
        <w:spacing w:after="0"/>
        <w:ind w:firstLine="720"/>
        <w:rPr>
          <w:b/>
        </w:rPr>
      </w:pPr>
      <w:r w:rsidRPr="0087631A">
        <w:rPr>
          <w:b/>
        </w:rPr>
        <w:t xml:space="preserve">I. Nhiệm vụ trọng tâm </w:t>
      </w:r>
    </w:p>
    <w:p w14:paraId="3C1D2FD8" w14:textId="116C1291" w:rsidR="00812E39" w:rsidRPr="0087631A" w:rsidRDefault="00812E39" w:rsidP="0087631A">
      <w:pPr>
        <w:widowControl w:val="0"/>
        <w:spacing w:after="0"/>
        <w:ind w:firstLine="720"/>
        <w:jc w:val="both"/>
        <w:rPr>
          <w:lang w:val="de-DE"/>
        </w:rPr>
      </w:pPr>
      <w:r w:rsidRPr="0087631A">
        <w:t xml:space="preserve">1. Tiếp tục thực hiện Kế hoạch số </w:t>
      </w:r>
      <w:r w:rsidRPr="0087631A">
        <w:rPr>
          <w:rFonts w:eastAsia="Roboto"/>
        </w:rPr>
        <w:t xml:space="preserve">42/KH-UBND ngày 15/02/2024 của Ủy ban nhân dân thị xã về triển khai thực hiện Chỉ thị số 10/CT- TTg ngày 22/04/2019 </w:t>
      </w:r>
      <w:r w:rsidRPr="0087631A">
        <w:rPr>
          <w:rFonts w:eastAsia="Roboto"/>
        </w:rPr>
        <w:lastRenderedPageBreak/>
        <w:t xml:space="preserve">của Thủ tướng chính phủ về tăng cường xử lý, ngăn chặn có hiệu quả tình trạng nhũng nhiễu, gây phiền hà cho người dân, doanh nghiệp trong giải quyết công việc trên địa bàn thị xã Đông Triều năm 2024; </w:t>
      </w:r>
      <w:r w:rsidRPr="0087631A">
        <w:rPr>
          <w:lang w:val="de-DE"/>
        </w:rPr>
        <w:t>(</w:t>
      </w:r>
      <w:r w:rsidRPr="0087631A">
        <w:rPr>
          <w:shd w:val="clear" w:color="auto" w:fill="FFFFFF"/>
        </w:rPr>
        <w:t>Nghị định số </w:t>
      </w:r>
      <w:r w:rsidRPr="0087631A">
        <w:rPr>
          <w:rStyle w:val="Emphasis"/>
          <w:bCs/>
          <w:i w:val="0"/>
          <w:iCs w:val="0"/>
          <w:shd w:val="clear" w:color="auto" w:fill="FFFFFF"/>
        </w:rPr>
        <w:t>04</w:t>
      </w:r>
      <w:r w:rsidRPr="0087631A">
        <w:rPr>
          <w:shd w:val="clear" w:color="auto" w:fill="FFFFFF"/>
        </w:rPr>
        <w:t>/2021/NĐ-CP của Chính phủ: </w:t>
      </w:r>
      <w:r w:rsidRPr="0087631A">
        <w:rPr>
          <w:rStyle w:val="Emphasis"/>
          <w:bCs/>
          <w:i w:val="0"/>
          <w:iCs w:val="0"/>
          <w:shd w:val="clear" w:color="auto" w:fill="FFFFFF"/>
        </w:rPr>
        <w:t>Quy định xử phạt</w:t>
      </w:r>
      <w:r w:rsidRPr="0087631A">
        <w:rPr>
          <w:shd w:val="clear" w:color="auto" w:fill="FFFFFF"/>
        </w:rPr>
        <w:t> vi phạm </w:t>
      </w:r>
      <w:r w:rsidRPr="0087631A">
        <w:rPr>
          <w:rStyle w:val="Emphasis"/>
          <w:bCs/>
          <w:i w:val="0"/>
          <w:iCs w:val="0"/>
          <w:shd w:val="clear" w:color="auto" w:fill="FFFFFF"/>
        </w:rPr>
        <w:t>hành chính trong lĩnh</w:t>
      </w:r>
      <w:r w:rsidRPr="0087631A">
        <w:rPr>
          <w:shd w:val="clear" w:color="auto" w:fill="FFFFFF"/>
        </w:rPr>
        <w:t> vực </w:t>
      </w:r>
      <w:r w:rsidRPr="0087631A">
        <w:rPr>
          <w:rStyle w:val="Emphasis"/>
          <w:bCs/>
          <w:i w:val="0"/>
          <w:iCs w:val="0"/>
          <w:shd w:val="clear" w:color="auto" w:fill="FFFFFF"/>
        </w:rPr>
        <w:t>giáo dục</w:t>
      </w:r>
      <w:r w:rsidRPr="0087631A">
        <w:rPr>
          <w:lang w:val="de-DE"/>
        </w:rPr>
        <w:t>).</w:t>
      </w:r>
    </w:p>
    <w:p w14:paraId="3D2D89B4" w14:textId="4CFA81CC" w:rsidR="00812E39" w:rsidRPr="0087631A" w:rsidRDefault="00812E39" w:rsidP="0087631A">
      <w:pPr>
        <w:widowControl w:val="0"/>
        <w:spacing w:after="0"/>
        <w:ind w:firstLine="720"/>
        <w:jc w:val="both"/>
      </w:pPr>
      <w:r w:rsidRPr="0087631A">
        <w:rPr>
          <w:lang w:val="de-DE"/>
        </w:rPr>
        <w:t xml:space="preserve">2.  </w:t>
      </w:r>
      <w:r w:rsidRPr="0087631A">
        <w:rPr>
          <w:bCs/>
        </w:rPr>
        <w:t xml:space="preserve">Thực hiện </w:t>
      </w:r>
      <w:r w:rsidRPr="0087631A">
        <w:t>công tác kiểm định chất lượng giáo dục và xây dựng trường đạt chuẩn quốc gia theo Kế hoạch 470/KH-SGD&amp;ĐT (hoàn thành minh chứng trước ngày 16/3; đầu tháng 4 PGD sẽ KTKT)</w:t>
      </w:r>
      <w:r w:rsidR="0087631A" w:rsidRPr="0087631A">
        <w:t>.</w:t>
      </w:r>
    </w:p>
    <w:p w14:paraId="1D113807" w14:textId="5DD2F7D7" w:rsidR="00812E39" w:rsidRPr="0087631A" w:rsidRDefault="00812E39" w:rsidP="0087631A">
      <w:pPr>
        <w:widowControl w:val="0"/>
        <w:pBdr>
          <w:top w:val="nil"/>
          <w:left w:val="nil"/>
          <w:bottom w:val="nil"/>
          <w:right w:val="nil"/>
          <w:between w:val="nil"/>
        </w:pBdr>
        <w:tabs>
          <w:tab w:val="left" w:pos="0"/>
        </w:tabs>
        <w:spacing w:after="0"/>
        <w:jc w:val="both"/>
      </w:pPr>
      <w:r w:rsidRPr="0087631A">
        <w:tab/>
        <w:t xml:space="preserve">3. Tiếp tục chỉ đạo thực hiện nề nếp, thực hiện nghiêm túc quy chế chuyên môn; Tổ chức các chuyên đề (tham gia chuyên đề cụm 16/3), các lớp tập huấn, bồi dưỡng chuyên môn, nghiệp vụ cho đội ngũ CBQL, giáo viên nhà trường; Cử CBQL, GV tham dự Hội nghị tập huấn do Sở GD&amp;ĐT tổ chức. </w:t>
      </w:r>
    </w:p>
    <w:p w14:paraId="17089B3B" w14:textId="44DE55D0" w:rsidR="00812E39" w:rsidRPr="0087631A" w:rsidRDefault="00812E39" w:rsidP="0087631A">
      <w:pPr>
        <w:widowControl w:val="0"/>
        <w:pBdr>
          <w:top w:val="nil"/>
          <w:left w:val="nil"/>
          <w:bottom w:val="nil"/>
          <w:right w:val="nil"/>
          <w:between w:val="nil"/>
        </w:pBdr>
        <w:spacing w:after="0"/>
        <w:ind w:firstLine="709"/>
        <w:jc w:val="both"/>
        <w:rPr>
          <w:spacing w:val="-4"/>
        </w:rPr>
      </w:pPr>
      <w:r w:rsidRPr="0087631A">
        <w:rPr>
          <w:spacing w:val="-4"/>
        </w:rPr>
        <w:t>4. Tăng cường công tác đảm bảo an ninh, an toàn trường học, phòng chống tai nạn thương tích, đảm bảo an toàn giao thông, đảm bảo VSMTP trong nhà trường.</w:t>
      </w:r>
    </w:p>
    <w:p w14:paraId="61037ACB" w14:textId="65929ED0" w:rsidR="00812E39" w:rsidRPr="0087631A" w:rsidRDefault="00812E39" w:rsidP="0087631A">
      <w:pPr>
        <w:widowControl w:val="0"/>
        <w:pBdr>
          <w:top w:val="nil"/>
          <w:left w:val="nil"/>
          <w:bottom w:val="nil"/>
          <w:right w:val="nil"/>
          <w:between w:val="nil"/>
        </w:pBdr>
        <w:spacing w:after="0"/>
        <w:ind w:firstLine="709"/>
        <w:jc w:val="both"/>
      </w:pPr>
      <w:r w:rsidRPr="0087631A">
        <w:t>5.  Xây dựng KH, phối hợp với CMHS tổ chức các HĐTNHN cho học sinh các khối lớp (theo KH cụ thể)</w:t>
      </w:r>
      <w:r w:rsidR="0087631A" w:rsidRPr="0087631A">
        <w:t>.</w:t>
      </w:r>
    </w:p>
    <w:p w14:paraId="1159CDC9" w14:textId="66F4DBE6" w:rsidR="00812E39" w:rsidRPr="0087631A" w:rsidRDefault="00812E39" w:rsidP="0087631A">
      <w:pPr>
        <w:widowControl w:val="0"/>
        <w:tabs>
          <w:tab w:val="left" w:pos="709"/>
        </w:tabs>
        <w:spacing w:after="0"/>
        <w:ind w:firstLine="720"/>
        <w:jc w:val="both"/>
      </w:pPr>
      <w:r w:rsidRPr="0087631A">
        <w:t>6. Tổ chức nghiên cứu Thông tư 27/2023 /TT-BGDĐT của Bộ Giáo dục và Đào tạo về quy định lựa chọn sách giáo khoa trong các cơ sở giáo dục phổ thông để chuẩn bị triển khai công tác lựa chọn sách giáo khoa năm học 2024-2025.</w:t>
      </w:r>
    </w:p>
    <w:p w14:paraId="72D070B1" w14:textId="7F236B39" w:rsidR="00A07DA6" w:rsidRPr="0087631A" w:rsidRDefault="00812E39" w:rsidP="0087631A">
      <w:pPr>
        <w:pStyle w:val="ListParagraph"/>
        <w:widowControl w:val="0"/>
        <w:numPr>
          <w:ilvl w:val="0"/>
          <w:numId w:val="10"/>
        </w:numPr>
        <w:spacing w:after="0"/>
        <w:ind w:left="0" w:firstLine="426"/>
        <w:jc w:val="both"/>
        <w:rPr>
          <w:b/>
          <w:bCs/>
          <w:lang w:val="nl-NL"/>
        </w:rPr>
      </w:pPr>
      <w:r w:rsidRPr="0087631A">
        <w:rPr>
          <w:b/>
          <w:bCs/>
          <w:lang w:val="nl-NL"/>
        </w:rPr>
        <w:t>Công tác chuyên môn:</w:t>
      </w:r>
    </w:p>
    <w:p w14:paraId="236B525E" w14:textId="5CA070A2" w:rsidR="00812E39" w:rsidRPr="0087631A" w:rsidRDefault="00812E39" w:rsidP="0087631A">
      <w:pPr>
        <w:widowControl w:val="0"/>
        <w:spacing w:after="0"/>
        <w:ind w:firstLine="567"/>
        <w:jc w:val="both"/>
        <w:rPr>
          <w:lang w:val="it-IT"/>
        </w:rPr>
      </w:pPr>
      <w:r w:rsidRPr="0087631A">
        <w:rPr>
          <w:lang w:val="nl-NL"/>
        </w:rPr>
        <w:t xml:space="preserve">- </w:t>
      </w:r>
      <w:r w:rsidRPr="0087631A">
        <w:rPr>
          <w:lang w:val="it-IT"/>
        </w:rPr>
        <w:t xml:space="preserve"> </w:t>
      </w:r>
      <w:r w:rsidRPr="0087631A">
        <w:rPr>
          <w:lang w:val="de-DE"/>
        </w:rPr>
        <w:t xml:space="preserve">GV thực hiện nghiêm túc nề nếp chuyên môn, </w:t>
      </w:r>
      <w:r w:rsidRPr="0087631A">
        <w:rPr>
          <w:lang w:val="nl-NL"/>
        </w:rPr>
        <w:t>cần tăng cường công tác dự giờ thăm lớp, tích cực ứng dụng CNTT, phát huy tối đa hiệu quả phòng học thông minh trong giảng dạy, tăng cường giao các dự án học tập cho học sinh.... K</w:t>
      </w:r>
      <w:r w:rsidRPr="0087631A">
        <w:rPr>
          <w:lang w:val="it-IT"/>
        </w:rPr>
        <w:t xml:space="preserve">iểm tra rà soát tiến độ thực hiện chương trình, chế độ điểm các môn học, tổ chức dạy bù các môn bị chậm chương trình theo KH của nhà trường, báo cáo kịp thời những vấn đề vướng mắc về BGH. Cập nhật điểm thường xuyên trên SMAS. </w:t>
      </w:r>
    </w:p>
    <w:p w14:paraId="6743B62A" w14:textId="77777777" w:rsidR="00812E39" w:rsidRPr="0087631A" w:rsidRDefault="00812E39" w:rsidP="0087631A">
      <w:pPr>
        <w:widowControl w:val="0"/>
        <w:spacing w:after="0"/>
        <w:ind w:firstLine="567"/>
        <w:jc w:val="both"/>
        <w:rPr>
          <w:lang w:val="de-DE"/>
        </w:rPr>
      </w:pPr>
      <w:r w:rsidRPr="0087631A">
        <w:rPr>
          <w:lang w:val="it-IT"/>
        </w:rPr>
        <w:t xml:space="preserve">- Giáo viên </w:t>
      </w:r>
      <w:r w:rsidRPr="0087631A">
        <w:rPr>
          <w:lang w:val="nl-NL"/>
        </w:rPr>
        <w:t>tập trung vào trao đổi các bài dạy khó để nâng cao chất lượng, thống nhất nội dung kiểm tra, nội dung ôn tuyển sinh cho HS khối 9.</w:t>
      </w:r>
      <w:r w:rsidRPr="0087631A">
        <w:rPr>
          <w:lang w:val="de-DE"/>
        </w:rPr>
        <w:t xml:space="preserve"> Dạy học kết hợp với ôn chuẩn bị cho KT giữa HK2, dự kiến vào các ngày 20,21,22/03.</w:t>
      </w:r>
    </w:p>
    <w:p w14:paraId="2BB0572E" w14:textId="77777777" w:rsidR="00812E39" w:rsidRPr="0087631A" w:rsidRDefault="00812E39" w:rsidP="0087631A">
      <w:pPr>
        <w:widowControl w:val="0"/>
        <w:spacing w:after="0"/>
        <w:ind w:firstLine="567"/>
        <w:jc w:val="both"/>
        <w:rPr>
          <w:lang w:val="de-DE"/>
        </w:rPr>
      </w:pPr>
      <w:r w:rsidRPr="0087631A">
        <w:rPr>
          <w:lang w:val="de-DE"/>
        </w:rPr>
        <w:t>- Tổ chuyên môn gửi đăng kí tiết dạy PHTM tháng 3, Đề cương ôn tập GHK2 về đ/c Thảo trong ngày 11/03/2024. Nộp đề KT GHK2 vào ngày 14/03/2024.</w:t>
      </w:r>
    </w:p>
    <w:p w14:paraId="270D4519" w14:textId="77777777" w:rsidR="00812E39" w:rsidRPr="0087631A" w:rsidRDefault="00812E39" w:rsidP="0087631A">
      <w:pPr>
        <w:widowControl w:val="0"/>
        <w:spacing w:after="0"/>
        <w:ind w:firstLine="567"/>
        <w:jc w:val="both"/>
        <w:rPr>
          <w:lang w:val="de-DE"/>
        </w:rPr>
      </w:pPr>
      <w:r w:rsidRPr="0087631A">
        <w:rPr>
          <w:lang w:val="de-DE"/>
        </w:rPr>
        <w:t>- Học sinh lớp 9 thi thử lần 1 vào ngày 17/03/2024. Các đ/c GVCN gửi DS đăng kí về đ/c Thảo trong ngày 12/3.</w:t>
      </w:r>
    </w:p>
    <w:p w14:paraId="43208B33" w14:textId="77777777" w:rsidR="00812E39" w:rsidRPr="0087631A" w:rsidRDefault="00812E39" w:rsidP="0087631A">
      <w:pPr>
        <w:widowControl w:val="0"/>
        <w:spacing w:after="0"/>
        <w:ind w:firstLine="567"/>
        <w:jc w:val="both"/>
        <w:rPr>
          <w:lang w:val="de-DE"/>
        </w:rPr>
      </w:pPr>
      <w:r w:rsidRPr="0087631A">
        <w:rPr>
          <w:lang w:val="de-DE"/>
        </w:rPr>
        <w:t xml:space="preserve">- Học sinh tích cực làm các vòng tự luyện Violympic để tham gia tốt cấp Tỉnh vào các ngày 12,13,14,15/03 (Lịch cụ thể nhà trường sẽ thông báo sau) </w:t>
      </w:r>
    </w:p>
    <w:p w14:paraId="5289096E" w14:textId="77777777" w:rsidR="00812E39" w:rsidRPr="0087631A" w:rsidRDefault="00812E39" w:rsidP="0087631A">
      <w:pPr>
        <w:widowControl w:val="0"/>
        <w:spacing w:after="0"/>
        <w:ind w:firstLine="567"/>
        <w:jc w:val="both"/>
        <w:rPr>
          <w:spacing w:val="3"/>
          <w:shd w:val="clear" w:color="auto" w:fill="FFFFFF"/>
          <w:lang w:val="de-DE"/>
        </w:rPr>
      </w:pPr>
      <w:r w:rsidRPr="0087631A">
        <w:rPr>
          <w:lang w:val="de-DE"/>
        </w:rPr>
        <w:t>- Tham gia chuyên đề Cấp cụm vào ngày 16/3 “</w:t>
      </w:r>
      <w:r w:rsidRPr="0087631A">
        <w:rPr>
          <w:i/>
          <w:iCs/>
          <w:lang w:val="de-DE"/>
        </w:rPr>
        <w:t>Phát triển năng lực, phẩm chất cho học sinh khi thực hiện chương trình GDPT 2018 đối với các môn Giáo dục địa phương, hoạt động trải nghiệm- HN, Nghệ thuật, Lịch Sử&amp;Địa Lý”</w:t>
      </w:r>
      <w:r w:rsidRPr="0087631A">
        <w:rPr>
          <w:lang w:val="de-DE"/>
        </w:rPr>
        <w:t xml:space="preserve">. Tổ Văn – Sử chuẩn bị BC </w:t>
      </w:r>
      <w:r w:rsidRPr="0087631A">
        <w:rPr>
          <w:spacing w:val="3"/>
          <w:shd w:val="clear" w:color="auto" w:fill="FFFFFF"/>
          <w:lang w:val="de-DE"/>
        </w:rPr>
        <w:t>công tác triển khai và thực hiện giảng dạy môn GDĐP tại Tổ chuyên môn, 1 tiết dạy nội dung lịch sử địa phương trong môn GDĐP.</w:t>
      </w:r>
    </w:p>
    <w:p w14:paraId="2A0E12BB" w14:textId="7BED1EE1" w:rsidR="00BB41EF" w:rsidRPr="0087631A" w:rsidRDefault="00BB41EF" w:rsidP="0087631A">
      <w:pPr>
        <w:widowControl w:val="0"/>
        <w:tabs>
          <w:tab w:val="left" w:pos="0"/>
          <w:tab w:val="left" w:pos="426"/>
        </w:tabs>
        <w:spacing w:after="0"/>
        <w:ind w:firstLine="567"/>
        <w:jc w:val="both"/>
        <w:rPr>
          <w:lang w:val="nl-NL"/>
        </w:rPr>
      </w:pPr>
      <w:r w:rsidRPr="0087631A">
        <w:rPr>
          <w:lang w:val="nl-NL"/>
        </w:rPr>
        <w:lastRenderedPageBreak/>
        <w:t xml:space="preserve">   </w:t>
      </w:r>
      <w:r w:rsidRPr="0087631A">
        <w:rPr>
          <w:lang w:val="nl-NL"/>
        </w:rPr>
        <w:tab/>
      </w:r>
      <w:r w:rsidRPr="0087631A">
        <w:rPr>
          <w:lang w:val="nl-NL"/>
        </w:rPr>
        <w:tab/>
        <w:t>- Thành lập các đội tuyển lớp 7,8 xây dựng kế hoạch ôn luyện cho học sinh. Đội tuyển môn Toán, Văn, Anh lớp 7,8 bắt đầu học từ ngày 02/03 và duy trì 1 buổi/tuần vào thứ 7 hàng tuần. Đội tuyển Tin 6,7,8 bắt đầu học từ ngày 09/03 (Nhóm GV phân công giảng dạy có KHMH chưa?, BGH phê duyệt?).</w:t>
      </w:r>
    </w:p>
    <w:p w14:paraId="14FE572F" w14:textId="60AF121D" w:rsidR="00BB41EF" w:rsidRPr="0087631A" w:rsidRDefault="00BB41EF" w:rsidP="0087631A">
      <w:pPr>
        <w:widowControl w:val="0"/>
        <w:tabs>
          <w:tab w:val="left" w:pos="0"/>
        </w:tabs>
        <w:spacing w:after="0"/>
        <w:ind w:firstLine="567"/>
        <w:jc w:val="both"/>
        <w:rPr>
          <w:lang w:val="nl-NL"/>
        </w:rPr>
      </w:pPr>
      <w:r w:rsidRPr="0087631A">
        <w:rPr>
          <w:lang w:val="nl-NL"/>
        </w:rPr>
        <w:tab/>
        <w:t xml:space="preserve">- Đối với khối 9: tăng cường công tác ôn </w:t>
      </w:r>
      <w:r w:rsidR="002349AC" w:rsidRPr="0087631A">
        <w:rPr>
          <w:lang w:val="nl-NL"/>
        </w:rPr>
        <w:t xml:space="preserve">tập, ôn </w:t>
      </w:r>
      <w:r w:rsidRPr="0087631A">
        <w:rPr>
          <w:lang w:val="nl-NL"/>
        </w:rPr>
        <w:t>tuyển sinh cho học sinh</w:t>
      </w:r>
      <w:r w:rsidR="002349AC" w:rsidRPr="0087631A">
        <w:rPr>
          <w:lang w:val="nl-NL"/>
        </w:rPr>
        <w:t xml:space="preserve"> </w:t>
      </w:r>
      <w:r w:rsidR="001874FD" w:rsidRPr="0087631A">
        <w:rPr>
          <w:lang w:val="nl-NL"/>
        </w:rPr>
        <w:t>(tổ CM, nhóm CM tham mưu cho BGH điều chỉnh GV dạy ôn TS, thời gian biểu thực hiện: Họp thống nhất với PHHS).</w:t>
      </w:r>
    </w:p>
    <w:p w14:paraId="4726C91B" w14:textId="7237F1EE" w:rsidR="001874FD" w:rsidRPr="0087631A" w:rsidRDefault="001874FD" w:rsidP="0087631A">
      <w:pPr>
        <w:widowControl w:val="0"/>
        <w:spacing w:after="0"/>
        <w:ind w:firstLine="567"/>
        <w:jc w:val="both"/>
      </w:pPr>
      <w:r w:rsidRPr="0087631A">
        <w:rPr>
          <w:b/>
          <w:lang w:val="nl-NL"/>
        </w:rPr>
        <w:t xml:space="preserve">II. </w:t>
      </w:r>
      <w:r w:rsidRPr="0087631A">
        <w:rPr>
          <w:b/>
        </w:rPr>
        <w:t>Công tác Giáo dục chính trị, tư tưởng, đạo đức, lối sống, TDTT, Y tế VSMT:</w:t>
      </w:r>
      <w:r w:rsidRPr="0087631A">
        <w:t xml:space="preserve">  </w:t>
      </w:r>
    </w:p>
    <w:p w14:paraId="2387C4EE" w14:textId="77777777" w:rsidR="001874FD" w:rsidRPr="0087631A" w:rsidRDefault="001874FD" w:rsidP="0087631A">
      <w:pPr>
        <w:widowControl w:val="0"/>
        <w:spacing w:after="0"/>
        <w:ind w:firstLine="567"/>
        <w:jc w:val="both"/>
      </w:pPr>
      <w:r w:rsidRPr="0087631A">
        <w:t xml:space="preserve">1. </w:t>
      </w:r>
      <w:r w:rsidRPr="0087631A">
        <w:rPr>
          <w:b/>
        </w:rPr>
        <w:t>Công tác Giáo dục chính trị, tư tưởng, đạo đức, lối sống, TDTT</w:t>
      </w:r>
      <w:r w:rsidRPr="0087631A">
        <w:t xml:space="preserve"> </w:t>
      </w:r>
    </w:p>
    <w:p w14:paraId="35FDFC8E" w14:textId="7C2E9E9C" w:rsidR="001874FD" w:rsidRPr="0087631A" w:rsidRDefault="001874FD" w:rsidP="0087631A">
      <w:pPr>
        <w:widowControl w:val="0"/>
        <w:spacing w:after="0"/>
        <w:ind w:firstLine="567"/>
        <w:jc w:val="both"/>
      </w:pPr>
      <w:r w:rsidRPr="0087631A">
        <w:t>- Tiếp tục tăng cường công tác quản lý học sinh; tuyên truyền, giáo dục ý thức chấp hành pháp luật, kỹ năng phòng chống tai nạn thương tích cho học sinh; an toàn giao thông; phòng cháy chữa cháy và cứu nạn cứu hộ.</w:t>
      </w:r>
    </w:p>
    <w:p w14:paraId="4729A143" w14:textId="37990993" w:rsidR="001874FD" w:rsidRPr="0087631A" w:rsidRDefault="001874FD" w:rsidP="0087631A">
      <w:pPr>
        <w:widowControl w:val="0"/>
        <w:spacing w:after="0"/>
        <w:ind w:firstLine="567"/>
        <w:jc w:val="both"/>
      </w:pPr>
      <w:r w:rsidRPr="0087631A">
        <w:t>- Phối hợp với PHHS tổ chức các HĐTNHN cho học sinh:</w:t>
      </w:r>
    </w:p>
    <w:p w14:paraId="10FEA478" w14:textId="01EE8AD9" w:rsidR="001874FD" w:rsidRPr="0087631A" w:rsidRDefault="001874FD" w:rsidP="0087631A">
      <w:pPr>
        <w:widowControl w:val="0"/>
        <w:spacing w:after="0"/>
        <w:ind w:firstLine="567"/>
        <w:jc w:val="both"/>
        <w:rPr>
          <w:i/>
        </w:rPr>
      </w:pPr>
      <w:r w:rsidRPr="0087631A">
        <w:t xml:space="preserve">+ Khối 6 Hoạt động trải nghiệm hướng nghiệp chủ đề 8 Bảo vệ môi trường và danh lam thắng cảnh tại </w:t>
      </w:r>
      <w:r w:rsidRPr="0087631A">
        <w:rPr>
          <w:i/>
        </w:rPr>
        <w:t>"Khu di tích Bạch Đằng Giang – Cụm di tích danh thắng Vũng Đục"; Thời gian vào ngày 25/3/2024 (thứ 6)</w:t>
      </w:r>
    </w:p>
    <w:p w14:paraId="13F85116" w14:textId="10688F3A" w:rsidR="001874FD" w:rsidRPr="0087631A" w:rsidRDefault="001874FD" w:rsidP="0087631A">
      <w:pPr>
        <w:widowControl w:val="0"/>
        <w:spacing w:after="0"/>
        <w:ind w:firstLine="567"/>
        <w:jc w:val="both"/>
        <w:rPr>
          <w:iCs/>
        </w:rPr>
      </w:pPr>
      <w:r w:rsidRPr="0087631A">
        <w:t xml:space="preserve">+ Khối 7 Hoạt động trải nghiệm hướng nghiệp chủ đề 6: Tham gia các hoạt động vì cộng đồng tại </w:t>
      </w:r>
      <w:r w:rsidRPr="0087631A">
        <w:rPr>
          <w:i/>
        </w:rPr>
        <w:t xml:space="preserve">"Đền Chu Văn </w:t>
      </w:r>
      <w:proofErr w:type="gramStart"/>
      <w:r w:rsidRPr="0087631A">
        <w:rPr>
          <w:i/>
        </w:rPr>
        <w:t>An</w:t>
      </w:r>
      <w:proofErr w:type="gramEnd"/>
      <w:r w:rsidRPr="0087631A">
        <w:rPr>
          <w:i/>
        </w:rPr>
        <w:t xml:space="preserve"> – Khu du lịch sinh thái My Camping". </w:t>
      </w:r>
      <w:r w:rsidRPr="0087631A">
        <w:rPr>
          <w:iCs/>
        </w:rPr>
        <w:t>Thời gian ngày 23/3/2024 (thứ 7)</w:t>
      </w:r>
    </w:p>
    <w:p w14:paraId="384B6307" w14:textId="77777777" w:rsidR="001874FD" w:rsidRPr="008F621A" w:rsidRDefault="001874FD" w:rsidP="0087631A">
      <w:pPr>
        <w:widowControl w:val="0"/>
        <w:tabs>
          <w:tab w:val="left" w:pos="426"/>
        </w:tabs>
        <w:spacing w:after="0"/>
        <w:ind w:firstLine="567"/>
        <w:jc w:val="both"/>
        <w:rPr>
          <w:spacing w:val="-4"/>
        </w:rPr>
      </w:pPr>
      <w:r w:rsidRPr="008F621A">
        <w:rPr>
          <w:bCs/>
          <w:spacing w:val="-4"/>
        </w:rPr>
        <w:t xml:space="preserve">+ Khối 8 </w:t>
      </w:r>
      <w:r w:rsidRPr="008F621A">
        <w:rPr>
          <w:spacing w:val="-4"/>
        </w:rPr>
        <w:t xml:space="preserve">Hoạt động trải nghiệm hướng nghiệp Chủ </w:t>
      </w:r>
      <w:r w:rsidRPr="008F621A">
        <w:rPr>
          <w:rFonts w:hint="eastAsia"/>
          <w:spacing w:val="-4"/>
        </w:rPr>
        <w:t>đ</w:t>
      </w:r>
      <w:r w:rsidRPr="008F621A">
        <w:rPr>
          <w:spacing w:val="-4"/>
        </w:rPr>
        <w:t xml:space="preserve">ề 8: Tìm hiểu hứng thú nghề nghiệp và </w:t>
      </w:r>
      <w:r w:rsidRPr="008F621A">
        <w:rPr>
          <w:rFonts w:hint="eastAsia"/>
          <w:spacing w:val="-4"/>
        </w:rPr>
        <w:t>đ</w:t>
      </w:r>
      <w:r w:rsidRPr="008F621A">
        <w:rPr>
          <w:spacing w:val="-4"/>
        </w:rPr>
        <w:t>ịnh h</w:t>
      </w:r>
      <w:r w:rsidRPr="008F621A">
        <w:rPr>
          <w:rFonts w:hint="eastAsia"/>
          <w:spacing w:val="-4"/>
        </w:rPr>
        <w:t>ư</w:t>
      </w:r>
      <w:r w:rsidRPr="008F621A">
        <w:rPr>
          <w:spacing w:val="-4"/>
        </w:rPr>
        <w:t>ớng học tập, rèn luyện</w:t>
      </w:r>
      <w:r w:rsidRPr="008F621A">
        <w:rPr>
          <w:bCs/>
          <w:spacing w:val="-4"/>
        </w:rPr>
        <w:t xml:space="preserve"> tại</w:t>
      </w:r>
      <w:r w:rsidRPr="008F621A">
        <w:rPr>
          <w:spacing w:val="-4"/>
        </w:rPr>
        <w:t xml:space="preserve"> </w:t>
      </w:r>
      <w:r w:rsidRPr="008F621A">
        <w:rPr>
          <w:i/>
          <w:spacing w:val="-4"/>
        </w:rPr>
        <w:t>"Khu di tích Chủ tích Hồ Chí Minh K9 Đá Chông – Nông trại Dê Trắng farm". Thời gian ngày 27/3/2024 (thứ 4)</w:t>
      </w:r>
    </w:p>
    <w:p w14:paraId="3F22D990" w14:textId="40336F1B" w:rsidR="001874FD" w:rsidRPr="0087631A" w:rsidRDefault="001874FD" w:rsidP="0087631A">
      <w:pPr>
        <w:widowControl w:val="0"/>
        <w:spacing w:after="0"/>
        <w:ind w:firstLine="567"/>
        <w:jc w:val="both"/>
        <w:rPr>
          <w:rFonts w:ascii="Times New Roman Italic" w:hAnsi="Times New Roman Italic"/>
          <w:spacing w:val="-24"/>
        </w:rPr>
      </w:pPr>
      <w:r w:rsidRPr="0087631A">
        <w:t>+ Khối 9 Hoạt động trải nghiệm hướng nghiệp- Chủ đề 7: “Thông tin nghề nghiệp- Hoạt động giáo dục theo chủ đề” tại “</w:t>
      </w:r>
      <w:r w:rsidRPr="0087631A">
        <w:rPr>
          <w:i/>
        </w:rPr>
        <w:t xml:space="preserve">Văn Miếu Quốc Tử Giám, </w:t>
      </w:r>
      <w:r w:rsidRPr="0087631A">
        <w:rPr>
          <w:i/>
          <w:iCs/>
        </w:rPr>
        <w:t xml:space="preserve">Làng gốm Bát </w:t>
      </w:r>
      <w:r w:rsidRPr="0087631A">
        <w:rPr>
          <w:rFonts w:ascii="Times New Roman Italic" w:hAnsi="Times New Roman Italic"/>
          <w:i/>
          <w:iCs/>
          <w:spacing w:val="-24"/>
        </w:rPr>
        <w:t>Tràng</w:t>
      </w:r>
      <w:r w:rsidR="008F621A">
        <w:rPr>
          <w:rFonts w:ascii="Times New Roman Italic" w:hAnsi="Times New Roman Italic"/>
          <w:i/>
          <w:iCs/>
          <w:spacing w:val="-24"/>
        </w:rPr>
        <w:t xml:space="preserve"> </w:t>
      </w:r>
      <w:r w:rsidRPr="0087631A">
        <w:rPr>
          <w:rFonts w:ascii="Times New Roman Italic" w:hAnsi="Times New Roman Italic"/>
          <w:i/>
          <w:spacing w:val="-24"/>
        </w:rPr>
        <w:t>– Khu du lịch sinh thái Phù Đổng Green Park". Thời gian ngày 26/3/2024 (thứ 3)</w:t>
      </w:r>
    </w:p>
    <w:p w14:paraId="6BCEB511" w14:textId="0FC0AF53" w:rsidR="001874FD" w:rsidRPr="0087631A" w:rsidRDefault="001874FD" w:rsidP="0087631A">
      <w:pPr>
        <w:widowControl w:val="0"/>
        <w:spacing w:after="0"/>
        <w:ind w:firstLine="567"/>
        <w:jc w:val="both"/>
        <w:rPr>
          <w:b/>
        </w:rPr>
      </w:pPr>
      <w:r w:rsidRPr="0087631A">
        <w:rPr>
          <w:b/>
        </w:rPr>
        <w:t>2.  Công tác y tế học đường, vệ sinh an toàn thực phẩm</w:t>
      </w:r>
    </w:p>
    <w:p w14:paraId="6D891A7C" w14:textId="53A59415" w:rsidR="00BB41EF" w:rsidRPr="0087631A" w:rsidRDefault="001874FD" w:rsidP="0087631A">
      <w:pPr>
        <w:widowControl w:val="0"/>
        <w:spacing w:after="0"/>
        <w:ind w:firstLine="567"/>
        <w:jc w:val="both"/>
      </w:pPr>
      <w:r w:rsidRPr="0087631A">
        <w:t xml:space="preserve">Tiếp tục chỉ đạo các trường đảm bảo công tác y tế học đường; vệ sinh môi trường, phòng chống dịch bệnh; đảm bảo vệ sinh an toàn tại nhà trường. Chỉ đạo các bộ phân nêu cao tinh thần trách nhiệm, chủ động phát hiện các cơ sở kinh doanh quanh khu vực cổng trường kinh doanh các sản phẩm, thực phẩm không rõ nguồn gốc; phối hợp với cơ quan chính quyền địa phương có biện pháp ngăn chặn kịp thời.  </w:t>
      </w:r>
    </w:p>
    <w:p w14:paraId="1DC28144" w14:textId="4E0BB8ED" w:rsidR="00990C33" w:rsidRPr="0087631A" w:rsidRDefault="00423B70" w:rsidP="0087631A">
      <w:pPr>
        <w:widowControl w:val="0"/>
        <w:spacing w:after="0"/>
        <w:ind w:firstLine="567"/>
        <w:jc w:val="both"/>
        <w:rPr>
          <w:b/>
        </w:rPr>
      </w:pPr>
      <w:bookmarkStart w:id="3" w:name="2et92p0" w:colFirst="0" w:colLast="0"/>
      <w:bookmarkStart w:id="4" w:name="3znysh7" w:colFirst="0" w:colLast="0"/>
      <w:bookmarkStart w:id="5" w:name="_51x4ndul6sne" w:colFirst="0" w:colLast="0"/>
      <w:bookmarkEnd w:id="3"/>
      <w:bookmarkEnd w:id="4"/>
      <w:bookmarkEnd w:id="5"/>
      <w:r w:rsidRPr="0087631A">
        <w:rPr>
          <w:b/>
        </w:rPr>
        <w:t>II</w:t>
      </w:r>
      <w:r w:rsidR="001874FD" w:rsidRPr="0087631A">
        <w:rPr>
          <w:b/>
        </w:rPr>
        <w:t>I</w:t>
      </w:r>
      <w:r w:rsidRPr="0087631A">
        <w:rPr>
          <w:b/>
        </w:rPr>
        <w:t>. Triển khai các nhiệm vụ khác</w:t>
      </w:r>
    </w:p>
    <w:p w14:paraId="49E5DFFA" w14:textId="77777777" w:rsidR="00990C33" w:rsidRPr="0087631A" w:rsidRDefault="00423B70" w:rsidP="0087631A">
      <w:pPr>
        <w:widowControl w:val="0"/>
        <w:spacing w:after="0"/>
        <w:ind w:firstLine="567"/>
        <w:jc w:val="both"/>
        <w:rPr>
          <w:b/>
        </w:rPr>
      </w:pPr>
      <w:r w:rsidRPr="0087631A">
        <w:rPr>
          <w:b/>
        </w:rPr>
        <w:t>1.  Công tác tự đánh giá KĐCLGD và trường đạt Chuẩn quốc gia</w:t>
      </w:r>
    </w:p>
    <w:p w14:paraId="12CE49BC" w14:textId="66B02FE4" w:rsidR="00990C33" w:rsidRPr="0087631A" w:rsidRDefault="00423B70" w:rsidP="0087631A">
      <w:pPr>
        <w:widowControl w:val="0"/>
        <w:spacing w:after="0"/>
        <w:ind w:firstLine="567"/>
        <w:jc w:val="both"/>
      </w:pPr>
      <w:r w:rsidRPr="0087631A">
        <w:t xml:space="preserve">Xây dựng kế hoạch chỉ đạo các </w:t>
      </w:r>
      <w:r w:rsidR="001874FD" w:rsidRPr="0087631A">
        <w:t>nhóm công tác</w:t>
      </w:r>
      <w:r w:rsidRPr="0087631A">
        <w:t xml:space="preserve"> thực hiện công tác KĐCLGD, xây dựng trường đạt CQG năm 2024</w:t>
      </w:r>
      <w:r w:rsidR="001874FD" w:rsidRPr="0087631A">
        <w:t xml:space="preserve"> đúng tiến độ, đúng văn bản hướng dẫn.</w:t>
      </w:r>
    </w:p>
    <w:p w14:paraId="69BBDAF8" w14:textId="3409D7F0" w:rsidR="00990C33" w:rsidRPr="0087631A" w:rsidRDefault="00254F91" w:rsidP="0087631A">
      <w:pPr>
        <w:widowControl w:val="0"/>
        <w:spacing w:after="0"/>
        <w:ind w:firstLine="567"/>
        <w:jc w:val="both"/>
        <w:rPr>
          <w:b/>
        </w:rPr>
      </w:pPr>
      <w:r w:rsidRPr="0087631A">
        <w:rPr>
          <w:b/>
        </w:rPr>
        <w:t>2</w:t>
      </w:r>
      <w:r w:rsidR="00423B70" w:rsidRPr="0087631A">
        <w:rPr>
          <w:b/>
        </w:rPr>
        <w:t xml:space="preserve">. Công tác kiểm tra, công tác tiếp dân, giải quyết khiếu nại, tố cáo; phòng, chống tham nhũng </w:t>
      </w:r>
    </w:p>
    <w:p w14:paraId="1BA9ECED" w14:textId="77777777" w:rsidR="00254F91" w:rsidRPr="0087631A" w:rsidRDefault="00423B70" w:rsidP="0087631A">
      <w:pPr>
        <w:widowControl w:val="0"/>
        <w:spacing w:after="0"/>
        <w:ind w:firstLine="567"/>
        <w:jc w:val="both"/>
        <w:rPr>
          <w:i/>
        </w:rPr>
      </w:pPr>
      <w:r w:rsidRPr="0087631A">
        <w:lastRenderedPageBreak/>
        <w:t>Ban hành Kế hoạch điều chỉnh, bổ sung công tác kiểm tra năm học 2023-2024; Tiếp tục thực hiện công tác kiểm tra năm học 2023-2024 với các nội dung kiểm tra công tác dạy thêm, học thêm và công tác phòng chống tham nhũng tiêu cực. Tổ chức kiểm tra đột xuất việc dạy thêm, học thêm</w:t>
      </w:r>
      <w:r w:rsidR="00254F91" w:rsidRPr="0087631A">
        <w:t xml:space="preserve"> ngoài nhà trường của giáo viên</w:t>
      </w:r>
      <w:r w:rsidRPr="0087631A">
        <w:t>, VS</w:t>
      </w:r>
      <w:r w:rsidR="00254F91" w:rsidRPr="0087631A">
        <w:t>MT</w:t>
      </w:r>
      <w:r w:rsidRPr="0087631A">
        <w:t>, việc thực hiện quy chế chuyên môn, giải quyết đơn thư, khiếu nại tố cáo, kiến nghị phản ánh</w:t>
      </w:r>
      <w:proofErr w:type="gramStart"/>
      <w:r w:rsidRPr="0087631A">
        <w:t>…</w:t>
      </w:r>
      <w:r w:rsidRPr="0087631A">
        <w:rPr>
          <w:i/>
        </w:rPr>
        <w:t>(</w:t>
      </w:r>
      <w:proofErr w:type="gramEnd"/>
      <w:r w:rsidRPr="0087631A">
        <w:rPr>
          <w:i/>
        </w:rPr>
        <w:t>nếu có).</w:t>
      </w:r>
      <w:r w:rsidR="00254F91" w:rsidRPr="0087631A">
        <w:rPr>
          <w:i/>
        </w:rPr>
        <w:t xml:space="preserve"> </w:t>
      </w:r>
    </w:p>
    <w:p w14:paraId="43ADFE74" w14:textId="3D7D2A3F" w:rsidR="00817433" w:rsidRPr="0087631A" w:rsidRDefault="00254F91" w:rsidP="0087631A">
      <w:pPr>
        <w:widowControl w:val="0"/>
        <w:spacing w:after="0"/>
        <w:ind w:firstLine="567"/>
        <w:jc w:val="both"/>
        <w:rPr>
          <w:i/>
        </w:rPr>
      </w:pPr>
      <w:r w:rsidRPr="0087631A">
        <w:rPr>
          <w:i/>
        </w:rPr>
        <w:t xml:space="preserve">- </w:t>
      </w:r>
      <w:r w:rsidRPr="0087631A">
        <w:t>T</w:t>
      </w:r>
      <w:r w:rsidR="00817433" w:rsidRPr="0087631A">
        <w:t>hực hiện quy định về công khai</w:t>
      </w:r>
      <w:r w:rsidRPr="0087631A">
        <w:t xml:space="preserve"> theo đúng quy định.</w:t>
      </w:r>
    </w:p>
    <w:p w14:paraId="05077A44" w14:textId="48265A7D" w:rsidR="00990C33" w:rsidRPr="0087631A" w:rsidRDefault="00254F91" w:rsidP="0087631A">
      <w:pPr>
        <w:widowControl w:val="0"/>
        <w:pBdr>
          <w:top w:val="nil"/>
          <w:left w:val="nil"/>
          <w:bottom w:val="nil"/>
          <w:right w:val="nil"/>
          <w:between w:val="nil"/>
        </w:pBdr>
        <w:spacing w:after="0"/>
        <w:ind w:firstLine="567"/>
        <w:jc w:val="both"/>
        <w:rPr>
          <w:spacing w:val="-4"/>
        </w:rPr>
      </w:pPr>
      <w:r w:rsidRPr="0087631A">
        <w:rPr>
          <w:b/>
        </w:rPr>
        <w:t>3</w:t>
      </w:r>
      <w:r w:rsidR="00423B70" w:rsidRPr="0087631A">
        <w:rPr>
          <w:b/>
        </w:rPr>
        <w:t>. Tổ chức đội ngũ</w:t>
      </w:r>
    </w:p>
    <w:p w14:paraId="0AEA392E" w14:textId="1D82CF4B" w:rsidR="00990C33" w:rsidRPr="0087631A" w:rsidRDefault="00423B70" w:rsidP="0087631A">
      <w:pPr>
        <w:widowControl w:val="0"/>
        <w:spacing w:after="0"/>
        <w:ind w:firstLine="567"/>
        <w:jc w:val="both"/>
      </w:pPr>
      <w:r w:rsidRPr="0087631A">
        <w:t xml:space="preserve">Chỉ đạo các </w:t>
      </w:r>
      <w:r w:rsidR="00254F91" w:rsidRPr="0087631A">
        <w:t>bộ phận</w:t>
      </w:r>
      <w:r w:rsidRPr="0087631A">
        <w:t xml:space="preserve"> rà soát, lập danh sách các đối tượng hưởng phụ cấp thâm niên </w:t>
      </w:r>
      <w:r w:rsidR="00254F91" w:rsidRPr="0087631A">
        <w:t>thực hiện ra quyết định nâng lương, lương phụ cấp thâm niên tháng 3/2024 cho GV, NV.</w:t>
      </w:r>
    </w:p>
    <w:p w14:paraId="56A04F35" w14:textId="6650E4FA" w:rsidR="00990C33" w:rsidRPr="0087631A" w:rsidRDefault="00254F91" w:rsidP="0087631A">
      <w:pPr>
        <w:widowControl w:val="0"/>
        <w:spacing w:after="0"/>
        <w:ind w:firstLine="567"/>
        <w:jc w:val="both"/>
      </w:pPr>
      <w:r w:rsidRPr="0087631A">
        <w:t>- X</w:t>
      </w:r>
      <w:r w:rsidR="00423B70" w:rsidRPr="0087631A">
        <w:t>ây dựng, phê duyệt kế hoạch phát triển giáo dục năm học 2024-2025.</w:t>
      </w:r>
    </w:p>
    <w:p w14:paraId="5F0B989E" w14:textId="1F8B88E7" w:rsidR="00990C33" w:rsidRPr="0087631A" w:rsidRDefault="00254F91" w:rsidP="0087631A">
      <w:pPr>
        <w:widowControl w:val="0"/>
        <w:spacing w:after="0"/>
        <w:ind w:firstLine="567"/>
        <w:jc w:val="both"/>
        <w:rPr>
          <w:b/>
        </w:rPr>
      </w:pPr>
      <w:r w:rsidRPr="0087631A">
        <w:rPr>
          <w:b/>
        </w:rPr>
        <w:t>4</w:t>
      </w:r>
      <w:r w:rsidR="00423B70" w:rsidRPr="0087631A">
        <w:rPr>
          <w:b/>
        </w:rPr>
        <w:t>. Cơ sở vật chất, thiết bị dạy học</w:t>
      </w:r>
    </w:p>
    <w:p w14:paraId="5AEAC29C" w14:textId="4E4C31F1" w:rsidR="00254F91" w:rsidRPr="0087631A" w:rsidRDefault="00C93034" w:rsidP="0087631A">
      <w:pPr>
        <w:widowControl w:val="0"/>
        <w:spacing w:after="0"/>
        <w:ind w:firstLine="567"/>
        <w:jc w:val="both"/>
      </w:pPr>
      <w:r w:rsidRPr="0087631A">
        <w:t xml:space="preserve">- </w:t>
      </w:r>
      <w:r w:rsidR="00423B70" w:rsidRPr="0087631A">
        <w:t xml:space="preserve">Tiếp tục </w:t>
      </w:r>
      <w:r w:rsidR="00254F91" w:rsidRPr="0087631A">
        <w:t>phát huy tận dụng TBDH hiện có, hoàn thiện nghiệm thu thanh lý hợp đồng gói thầu TBDH đợt 1, xây dựng KH sử sụng</w:t>
      </w:r>
    </w:p>
    <w:p w14:paraId="7B38B302" w14:textId="5C24B806" w:rsidR="00990C33" w:rsidRPr="0087631A" w:rsidRDefault="00254F91" w:rsidP="0087631A">
      <w:pPr>
        <w:widowControl w:val="0"/>
        <w:spacing w:after="0"/>
        <w:ind w:firstLine="567"/>
        <w:jc w:val="both"/>
      </w:pPr>
      <w:r w:rsidRPr="0087631A">
        <w:t xml:space="preserve">- Tăng cường công tác bảo vệ CSVC nhà trường, sử dụng, giữ gìn bảo bảo đúng theo quy định. Quy trách nhiệm và sử phạt hành chính, phạt đền đới với những hành vi cố ý phá hoại CSVC nhà trường, đồng thời </w:t>
      </w:r>
      <w:r w:rsidR="00C93034" w:rsidRPr="0087631A">
        <w:t>quy trách nhiệm cho CBGVNV trong việc giám sát, nhắc nhở hs (</w:t>
      </w:r>
      <w:r w:rsidRPr="0087631A">
        <w:t>sử lý nghiêm những hành vi bao che (</w:t>
      </w:r>
      <w:r w:rsidR="00C93034" w:rsidRPr="0087631A">
        <w:t>CSVC hỏng biết mà không báo sửa, được nhắc nhở sửa chữa, nhưng vẫn cố tình đùn đẩy cho người khác (ca trực khác, giờ dạy khác).</w:t>
      </w:r>
    </w:p>
    <w:p w14:paraId="3AEA536E" w14:textId="188A23EF" w:rsidR="00C93034" w:rsidRPr="0087631A" w:rsidRDefault="00C93034" w:rsidP="0087631A">
      <w:pPr>
        <w:widowControl w:val="0"/>
        <w:spacing w:after="0"/>
        <w:ind w:firstLine="567"/>
        <w:jc w:val="both"/>
      </w:pPr>
      <w:r w:rsidRPr="0087631A">
        <w:t>- Phát huy hiệu quả tính năng của PHTM (sản xuất học liệu điện tử…)</w:t>
      </w:r>
    </w:p>
    <w:p w14:paraId="493859D9" w14:textId="1CFCAE35" w:rsidR="00990C33" w:rsidRPr="0087631A" w:rsidRDefault="00C93034" w:rsidP="0087631A">
      <w:pPr>
        <w:widowControl w:val="0"/>
        <w:spacing w:after="0"/>
        <w:ind w:firstLine="567"/>
        <w:jc w:val="both"/>
        <w:rPr>
          <w:b/>
        </w:rPr>
      </w:pPr>
      <w:r w:rsidRPr="0087631A">
        <w:rPr>
          <w:b/>
        </w:rPr>
        <w:t>5</w:t>
      </w:r>
      <w:r w:rsidR="00423B70" w:rsidRPr="0087631A">
        <w:rPr>
          <w:b/>
        </w:rPr>
        <w:t>. Công tác Thi đua - Khen thưởng</w:t>
      </w:r>
    </w:p>
    <w:p w14:paraId="355795D9" w14:textId="0520F7B6" w:rsidR="00990C33" w:rsidRPr="0087631A" w:rsidRDefault="00C93034" w:rsidP="0087631A">
      <w:pPr>
        <w:widowControl w:val="0"/>
        <w:spacing w:after="0"/>
        <w:ind w:firstLine="567"/>
        <w:jc w:val="both"/>
      </w:pPr>
      <w:r w:rsidRPr="0087631A">
        <w:t>- Thành lập Hội đồng chấm SKKN cấp trường: (hạn nộp SKKN: 30/3).</w:t>
      </w:r>
    </w:p>
    <w:p w14:paraId="101AE307" w14:textId="50B946DD" w:rsidR="00C93034" w:rsidRPr="0087631A" w:rsidRDefault="00C93034" w:rsidP="0087631A">
      <w:pPr>
        <w:widowControl w:val="0"/>
        <w:spacing w:after="0"/>
        <w:ind w:firstLine="567"/>
        <w:jc w:val="both"/>
        <w:rPr>
          <w:i/>
        </w:rPr>
      </w:pPr>
      <w:r w:rsidRPr="0087631A">
        <w:t>- Tổng kết đợt thi đua trong GV và học sinh.</w:t>
      </w:r>
    </w:p>
    <w:p w14:paraId="7C1C630C" w14:textId="47F8F6B9" w:rsidR="00990C33" w:rsidRPr="0087631A" w:rsidRDefault="00423B70" w:rsidP="0087631A">
      <w:pPr>
        <w:keepNext/>
        <w:keepLines/>
        <w:widowControl w:val="0"/>
        <w:pBdr>
          <w:top w:val="nil"/>
          <w:left w:val="nil"/>
          <w:bottom w:val="nil"/>
          <w:right w:val="nil"/>
          <w:between w:val="nil"/>
        </w:pBdr>
        <w:tabs>
          <w:tab w:val="left" w:pos="0"/>
        </w:tabs>
        <w:spacing w:after="0"/>
        <w:ind w:firstLine="567"/>
        <w:jc w:val="both"/>
        <w:rPr>
          <w:b/>
        </w:rPr>
      </w:pPr>
      <w:r w:rsidRPr="0087631A">
        <w:rPr>
          <w:b/>
        </w:rPr>
        <w:tab/>
      </w:r>
      <w:r w:rsidR="00C93034" w:rsidRPr="0087631A">
        <w:rPr>
          <w:b/>
        </w:rPr>
        <w:t>6</w:t>
      </w:r>
      <w:r w:rsidRPr="0087631A">
        <w:rPr>
          <w:b/>
        </w:rPr>
        <w:t xml:space="preserve">. Kế hoạch - Tài chính </w:t>
      </w:r>
    </w:p>
    <w:p w14:paraId="6810AC8E" w14:textId="4846C57B" w:rsidR="00990C33" w:rsidRPr="0087631A" w:rsidRDefault="00C54E1B" w:rsidP="0087631A">
      <w:pPr>
        <w:keepNext/>
        <w:keepLines/>
        <w:widowControl w:val="0"/>
        <w:pBdr>
          <w:top w:val="nil"/>
          <w:left w:val="nil"/>
          <w:bottom w:val="nil"/>
          <w:right w:val="nil"/>
          <w:between w:val="nil"/>
        </w:pBdr>
        <w:tabs>
          <w:tab w:val="left" w:pos="0"/>
        </w:tabs>
        <w:spacing w:after="0"/>
        <w:ind w:firstLine="567"/>
        <w:jc w:val="both"/>
      </w:pPr>
      <w:r w:rsidRPr="0087631A">
        <w:tab/>
      </w:r>
      <w:r w:rsidR="00423B70" w:rsidRPr="0087631A">
        <w:t xml:space="preserve">Thẩm định quyết toán thu, chi ngân sách và các khoản thu, chi dịch vụ phục vụ, hỗ trợ hoạt động giáo dục của các đơn vị trường </w:t>
      </w:r>
      <w:r w:rsidR="00423B70" w:rsidRPr="0087631A">
        <w:rPr>
          <w:highlight w:val="white"/>
        </w:rPr>
        <w:t>học năm 2023.</w:t>
      </w:r>
      <w:r w:rsidRPr="0087631A">
        <w:t xml:space="preserve"> </w:t>
      </w:r>
      <w:r w:rsidR="00423B70" w:rsidRPr="0087631A">
        <w:rPr>
          <w:highlight w:val="white"/>
        </w:rPr>
        <w:t>Hỗ trợ miễn giảm học phí, hỗ trợ chi phí học tập</w:t>
      </w:r>
      <w:r w:rsidR="00C93034" w:rsidRPr="0087631A">
        <w:rPr>
          <w:highlight w:val="white"/>
        </w:rPr>
        <w:t xml:space="preserve"> </w:t>
      </w:r>
      <w:r w:rsidR="00423B70" w:rsidRPr="0087631A">
        <w:rPr>
          <w:highlight w:val="white"/>
        </w:rPr>
        <w:t>theo Nghị quyết 06/2023 của HĐND tỉnh.</w:t>
      </w:r>
    </w:p>
    <w:p w14:paraId="62B8C4B0" w14:textId="4D16F73C" w:rsidR="00E25ECC" w:rsidRPr="0087631A" w:rsidRDefault="00E25ECC" w:rsidP="0087631A">
      <w:pPr>
        <w:keepNext/>
        <w:keepLines/>
        <w:widowControl w:val="0"/>
        <w:pBdr>
          <w:top w:val="nil"/>
          <w:left w:val="nil"/>
          <w:bottom w:val="nil"/>
          <w:right w:val="nil"/>
          <w:between w:val="nil"/>
        </w:pBdr>
        <w:tabs>
          <w:tab w:val="left" w:pos="0"/>
        </w:tabs>
        <w:spacing w:after="0"/>
        <w:ind w:firstLine="567"/>
        <w:jc w:val="both"/>
      </w:pPr>
      <w:r w:rsidRPr="0087631A">
        <w:tab/>
      </w:r>
      <w:r w:rsidR="00C93034" w:rsidRPr="0087631A">
        <w:t xml:space="preserve">- </w:t>
      </w:r>
      <w:r w:rsidR="0087631A">
        <w:t>T</w:t>
      </w:r>
      <w:r w:rsidR="00C93034" w:rsidRPr="0087631A">
        <w:t xml:space="preserve">iếp tục </w:t>
      </w:r>
      <w:r w:rsidRPr="0087631A">
        <w:t>tăng cường triển khai thanh toán không dùng tiền mặt đối với tất cả các khoản thu trong nhà trường.</w:t>
      </w:r>
    </w:p>
    <w:p w14:paraId="655E6C80" w14:textId="2F3B8BF0" w:rsidR="00990C33" w:rsidRPr="0087631A" w:rsidRDefault="00C93034" w:rsidP="0087631A">
      <w:pPr>
        <w:widowControl w:val="0"/>
        <w:spacing w:after="0"/>
        <w:ind w:firstLine="567"/>
        <w:jc w:val="both"/>
        <w:rPr>
          <w:b/>
        </w:rPr>
      </w:pPr>
      <w:r w:rsidRPr="0087631A">
        <w:rPr>
          <w:b/>
        </w:rPr>
        <w:t>7</w:t>
      </w:r>
      <w:r w:rsidR="00423B70" w:rsidRPr="0087631A">
        <w:rPr>
          <w:b/>
        </w:rPr>
        <w:t xml:space="preserve">. Ứng dụng công nghệ thông tin, chuyển đổi số </w:t>
      </w:r>
    </w:p>
    <w:p w14:paraId="4553AA87" w14:textId="0D04C121" w:rsidR="00C93034" w:rsidRPr="0087631A" w:rsidRDefault="00C93034" w:rsidP="0087631A">
      <w:pPr>
        <w:widowControl w:val="0"/>
        <w:spacing w:after="0"/>
        <w:ind w:firstLine="567"/>
        <w:jc w:val="both"/>
      </w:pPr>
      <w:r w:rsidRPr="0087631A">
        <w:t xml:space="preserve">- </w:t>
      </w:r>
      <w:r w:rsidR="00423B70" w:rsidRPr="0087631A">
        <w:t>Tổ chức các hội nghị tập huấn, bồi dưỡng kỹ năng kỹ năng ứng dụng CNTT, khai thác dữ liệu số trên Internet</w:t>
      </w:r>
      <w:r w:rsidRPr="0087631A">
        <w:t xml:space="preserve"> và xây dựng học liệu số</w:t>
      </w:r>
      <w:r w:rsidR="00423B70" w:rsidRPr="0087631A">
        <w:t xml:space="preserve"> nhằm đổi mới các hình thức giảng dạy, tập trung vào người học</w:t>
      </w:r>
      <w:r w:rsidRPr="0087631A">
        <w:t xml:space="preserve"> (dự kiến tuần 4 tháng 3: Mời chuyên viên sở GD&amp;ĐT tập huấn)</w:t>
      </w:r>
      <w:r w:rsidR="0087631A">
        <w:t>.</w:t>
      </w:r>
    </w:p>
    <w:p w14:paraId="1E11DA65" w14:textId="77777777" w:rsidR="00C93034" w:rsidRPr="0087631A" w:rsidRDefault="00C93034" w:rsidP="0087631A">
      <w:pPr>
        <w:widowControl w:val="0"/>
        <w:spacing w:after="0"/>
        <w:ind w:firstLine="567"/>
        <w:jc w:val="both"/>
      </w:pPr>
      <w:r w:rsidRPr="0087631A">
        <w:t xml:space="preserve">- </w:t>
      </w:r>
      <w:r w:rsidR="00423B70" w:rsidRPr="0087631A">
        <w:t xml:space="preserve">Tiếp tục thực hiện, hoàn thành các chỉ tiêu chuyển đổi số năm học 2023-2024; tiếp tục hướng dẫn, đôn đốc các </w:t>
      </w:r>
      <w:r w:rsidRPr="0087631A">
        <w:t xml:space="preserve">CBGV </w:t>
      </w:r>
      <w:r w:rsidR="00423B70" w:rsidRPr="0087631A">
        <w:t xml:space="preserve">thực hiện chữ ký số cho CBGV-NV; tuyên truyền nâng cao tỉ lệ thanh toán không dùng tiền mặt tại </w:t>
      </w:r>
      <w:r w:rsidRPr="0087631A">
        <w:t>nhà trường.</w:t>
      </w:r>
    </w:p>
    <w:p w14:paraId="51DD8AFB" w14:textId="62FA4AF1" w:rsidR="00C93034" w:rsidRPr="0087631A" w:rsidRDefault="00C93034" w:rsidP="0087631A">
      <w:pPr>
        <w:widowControl w:val="0"/>
        <w:spacing w:after="0"/>
        <w:ind w:firstLine="567"/>
        <w:jc w:val="both"/>
        <w:rPr>
          <w:b/>
        </w:rPr>
      </w:pPr>
      <w:r w:rsidRPr="0087631A">
        <w:rPr>
          <w:b/>
        </w:rPr>
        <w:lastRenderedPageBreak/>
        <w:t>8. Tham gia các cuộc thi, Hội thi:</w:t>
      </w:r>
    </w:p>
    <w:p w14:paraId="7AA0AA5A" w14:textId="3F3FA584" w:rsidR="00C93034" w:rsidRPr="0087631A" w:rsidRDefault="00C93034" w:rsidP="0087631A">
      <w:pPr>
        <w:widowControl w:val="0"/>
        <w:spacing w:after="0"/>
        <w:ind w:firstLine="567"/>
        <w:jc w:val="both"/>
      </w:pPr>
      <w:r w:rsidRPr="0087631A">
        <w:t>- Phát động HS các lớp tham gia cuộc thi STTTNNĐ cấp trường (tổ chức tuần 1 tháng 4/2024)</w:t>
      </w:r>
      <w:r w:rsidR="0087631A" w:rsidRPr="0087631A">
        <w:t>.</w:t>
      </w:r>
    </w:p>
    <w:p w14:paraId="684DFE0D" w14:textId="21138761" w:rsidR="00C93034" w:rsidRPr="0087631A" w:rsidRDefault="00C93034" w:rsidP="0087631A">
      <w:pPr>
        <w:widowControl w:val="0"/>
        <w:spacing w:after="0"/>
        <w:ind w:firstLine="567"/>
        <w:jc w:val="both"/>
      </w:pPr>
      <w:r w:rsidRPr="0087631A">
        <w:t xml:space="preserve">-  Thành lập đôi tuyển, tổ chức ôn luyện tham gia Hội thi Tin học trẻ cấp thị xã lần thứ XIV dự kiến tổ chức vào tháng 04/2024. </w:t>
      </w:r>
    </w:p>
    <w:p w14:paraId="351F041D" w14:textId="7752F875" w:rsidR="00C93034" w:rsidRPr="0087631A" w:rsidRDefault="00C93034" w:rsidP="0087631A">
      <w:pPr>
        <w:widowControl w:val="0"/>
        <w:spacing w:after="0"/>
        <w:ind w:firstLine="567"/>
        <w:jc w:val="both"/>
      </w:pPr>
      <w:r w:rsidRPr="0087631A">
        <w:t xml:space="preserve">- Tuyên truyền, phối hợp với CMHS tổ chức cho HS khối 8,9 có nguyện vọng tham gia </w:t>
      </w:r>
      <w:r w:rsidR="00216450" w:rsidRPr="0087631A">
        <w:t>Violympic các môn tại trường Chuyên HL (30/3).</w:t>
      </w:r>
    </w:p>
    <w:p w14:paraId="764D35D7" w14:textId="3F9FFB0B" w:rsidR="00216450" w:rsidRPr="0087631A" w:rsidRDefault="00216450" w:rsidP="0087631A">
      <w:pPr>
        <w:widowControl w:val="0"/>
        <w:spacing w:after="0"/>
        <w:ind w:firstLine="567"/>
        <w:jc w:val="both"/>
      </w:pPr>
      <w:r w:rsidRPr="0087631A">
        <w:t>- Tổ chức các cuộc thi</w:t>
      </w:r>
      <w:r w:rsidR="0087631A" w:rsidRPr="0087631A">
        <w:t xml:space="preserve"> qua mạng internet cấp quốc gia</w:t>
      </w:r>
      <w:r w:rsidRPr="0087631A">
        <w:t>.</w:t>
      </w:r>
    </w:p>
    <w:p w14:paraId="5D751C38" w14:textId="5F814A82" w:rsidR="00216450" w:rsidRPr="0087631A" w:rsidRDefault="00216450" w:rsidP="0087631A">
      <w:pPr>
        <w:widowControl w:val="0"/>
        <w:spacing w:after="0"/>
        <w:ind w:firstLine="567"/>
        <w:jc w:val="both"/>
      </w:pPr>
      <w:r w:rsidRPr="0087631A">
        <w:t>- Nâng cao chất lượng các bài thi viết thư Quốc tế UPU. (11/3 hạn nộp)</w:t>
      </w:r>
    </w:p>
    <w:p w14:paraId="1BD0A0FB" w14:textId="23AC1392" w:rsidR="00990C33" w:rsidRPr="0087631A" w:rsidRDefault="00423B70" w:rsidP="0087631A">
      <w:pPr>
        <w:widowControl w:val="0"/>
        <w:spacing w:after="0"/>
        <w:ind w:firstLine="567"/>
        <w:jc w:val="both"/>
        <w:rPr>
          <w:spacing w:val="-4"/>
        </w:rPr>
      </w:pPr>
      <w:r w:rsidRPr="0087631A">
        <w:rPr>
          <w:spacing w:val="-4"/>
        </w:rPr>
        <w:t xml:space="preserve">Trên đây là báo cáo kết quả thực hiện nhiệm vụ tháng </w:t>
      </w:r>
      <w:r w:rsidR="00C54E1B" w:rsidRPr="0087631A">
        <w:rPr>
          <w:spacing w:val="-4"/>
        </w:rPr>
        <w:t>02</w:t>
      </w:r>
      <w:r w:rsidRPr="0087631A">
        <w:rPr>
          <w:spacing w:val="-4"/>
        </w:rPr>
        <w:t xml:space="preserve">/2024 và triển khai nhiệm vụ trọng tâm công tác tháng </w:t>
      </w:r>
      <w:r w:rsidR="00C54E1B" w:rsidRPr="0087631A">
        <w:rPr>
          <w:spacing w:val="-4"/>
        </w:rPr>
        <w:t>3</w:t>
      </w:r>
      <w:r w:rsidRPr="0087631A">
        <w:rPr>
          <w:spacing w:val="-4"/>
        </w:rPr>
        <w:t xml:space="preserve">/2024 của </w:t>
      </w:r>
      <w:r w:rsidR="00C93034" w:rsidRPr="0087631A">
        <w:rPr>
          <w:spacing w:val="-4"/>
        </w:rPr>
        <w:t>trường THCS mạo Khê II,</w:t>
      </w:r>
      <w:r w:rsidRPr="0087631A">
        <w:rPr>
          <w:spacing w:val="-4"/>
        </w:rPr>
        <w:t xml:space="preserve"> yêu cầu các </w:t>
      </w:r>
      <w:r w:rsidR="00216450" w:rsidRPr="0087631A">
        <w:rPr>
          <w:spacing w:val="-4"/>
        </w:rPr>
        <w:t>bộ phận, cá nhân</w:t>
      </w:r>
      <w:r w:rsidRPr="0087631A">
        <w:rPr>
          <w:spacing w:val="-4"/>
        </w:rPr>
        <w:t xml:space="preserve"> nghiêm túc triển khai thực hiện./.</w:t>
      </w:r>
    </w:p>
    <w:p w14:paraId="2DBC850B" w14:textId="77777777" w:rsidR="00990C33" w:rsidRPr="0087631A" w:rsidRDefault="00990C33" w:rsidP="0087631A">
      <w:pPr>
        <w:widowControl w:val="0"/>
        <w:spacing w:before="100" w:after="0"/>
        <w:ind w:firstLine="709"/>
        <w:jc w:val="both"/>
        <w:rPr>
          <w:b/>
          <w:sz w:val="16"/>
          <w:szCs w:val="16"/>
        </w:rPr>
      </w:pPr>
    </w:p>
    <w:tbl>
      <w:tblPr>
        <w:tblStyle w:val="a0"/>
        <w:tblW w:w="9180" w:type="dxa"/>
        <w:tblBorders>
          <w:top w:val="nil"/>
          <w:left w:val="nil"/>
          <w:bottom w:val="nil"/>
          <w:right w:val="nil"/>
          <w:insideH w:val="nil"/>
          <w:insideV w:val="nil"/>
        </w:tblBorders>
        <w:tblLayout w:type="fixed"/>
        <w:tblLook w:val="0400" w:firstRow="0" w:lastRow="0" w:firstColumn="0" w:lastColumn="0" w:noHBand="0" w:noVBand="1"/>
      </w:tblPr>
      <w:tblGrid>
        <w:gridCol w:w="4644"/>
        <w:gridCol w:w="4536"/>
      </w:tblGrid>
      <w:tr w:rsidR="0087631A" w:rsidRPr="0087631A" w14:paraId="0036820E" w14:textId="77777777" w:rsidTr="00C558F8">
        <w:tc>
          <w:tcPr>
            <w:tcW w:w="4644" w:type="dxa"/>
          </w:tcPr>
          <w:p w14:paraId="3448B1E4" w14:textId="77777777" w:rsidR="00990C33" w:rsidRPr="0087631A" w:rsidRDefault="00423B70" w:rsidP="0087631A">
            <w:pPr>
              <w:widowControl w:val="0"/>
              <w:spacing w:after="0"/>
              <w:rPr>
                <w:b/>
                <w:i/>
                <w:sz w:val="24"/>
                <w:szCs w:val="24"/>
              </w:rPr>
            </w:pPr>
            <w:r w:rsidRPr="0087631A">
              <w:rPr>
                <w:b/>
                <w:i/>
                <w:sz w:val="24"/>
                <w:szCs w:val="24"/>
              </w:rPr>
              <w:t>Nơi nhận:</w:t>
            </w:r>
          </w:p>
          <w:p w14:paraId="2BFD45D7" w14:textId="0C19DF2F" w:rsidR="00990C33" w:rsidRPr="0087631A" w:rsidRDefault="00423B70" w:rsidP="0087631A">
            <w:pPr>
              <w:widowControl w:val="0"/>
              <w:spacing w:after="0"/>
              <w:jc w:val="both"/>
              <w:rPr>
                <w:sz w:val="24"/>
                <w:szCs w:val="24"/>
              </w:rPr>
            </w:pPr>
            <w:r w:rsidRPr="0087631A">
              <w:rPr>
                <w:sz w:val="24"/>
                <w:szCs w:val="24"/>
              </w:rPr>
              <w:t xml:space="preserve">- </w:t>
            </w:r>
            <w:r w:rsidR="00C93034" w:rsidRPr="0087631A">
              <w:rPr>
                <w:sz w:val="24"/>
                <w:szCs w:val="24"/>
              </w:rPr>
              <w:t>BCU (B/c)</w:t>
            </w:r>
            <w:r w:rsidR="008F621A">
              <w:rPr>
                <w:sz w:val="24"/>
                <w:szCs w:val="24"/>
              </w:rPr>
              <w:t>;</w:t>
            </w:r>
          </w:p>
          <w:p w14:paraId="6CE2A5CF" w14:textId="658D9DBD" w:rsidR="00C93034" w:rsidRPr="0087631A" w:rsidRDefault="00C93034" w:rsidP="0087631A">
            <w:pPr>
              <w:widowControl w:val="0"/>
              <w:spacing w:after="0"/>
              <w:jc w:val="both"/>
              <w:rPr>
                <w:sz w:val="24"/>
                <w:szCs w:val="24"/>
              </w:rPr>
            </w:pPr>
            <w:r w:rsidRPr="0087631A">
              <w:rPr>
                <w:sz w:val="24"/>
                <w:szCs w:val="24"/>
              </w:rPr>
              <w:t>- BGH (triển khai)</w:t>
            </w:r>
            <w:r w:rsidR="008F621A">
              <w:rPr>
                <w:sz w:val="24"/>
                <w:szCs w:val="24"/>
              </w:rPr>
              <w:t>;</w:t>
            </w:r>
          </w:p>
          <w:p w14:paraId="6263D9BF" w14:textId="018AFE93" w:rsidR="00C93034" w:rsidRPr="0087631A" w:rsidRDefault="00C93034" w:rsidP="0087631A">
            <w:pPr>
              <w:widowControl w:val="0"/>
              <w:spacing w:after="0"/>
              <w:jc w:val="both"/>
              <w:rPr>
                <w:sz w:val="24"/>
                <w:szCs w:val="24"/>
              </w:rPr>
            </w:pPr>
            <w:r w:rsidRPr="0087631A">
              <w:rPr>
                <w:sz w:val="24"/>
                <w:szCs w:val="24"/>
              </w:rPr>
              <w:t>- CBGVNV: (t/h)</w:t>
            </w:r>
            <w:r w:rsidR="008F621A">
              <w:rPr>
                <w:sz w:val="24"/>
                <w:szCs w:val="24"/>
              </w:rPr>
              <w:t>;</w:t>
            </w:r>
          </w:p>
          <w:p w14:paraId="6D99535C" w14:textId="69C87BBF" w:rsidR="00C93034" w:rsidRPr="0087631A" w:rsidRDefault="00C93034" w:rsidP="0087631A">
            <w:pPr>
              <w:widowControl w:val="0"/>
              <w:spacing w:after="0"/>
              <w:jc w:val="both"/>
              <w:rPr>
                <w:sz w:val="24"/>
                <w:szCs w:val="24"/>
              </w:rPr>
            </w:pPr>
            <w:r w:rsidRPr="0087631A">
              <w:rPr>
                <w:sz w:val="24"/>
                <w:szCs w:val="24"/>
              </w:rPr>
              <w:t>- Đăng tải website</w:t>
            </w:r>
            <w:r w:rsidR="008F621A">
              <w:rPr>
                <w:sz w:val="24"/>
                <w:szCs w:val="24"/>
              </w:rPr>
              <w:t>;</w:t>
            </w:r>
          </w:p>
          <w:p w14:paraId="00117405" w14:textId="2FC4DFBC" w:rsidR="00C93034" w:rsidRPr="0087631A" w:rsidRDefault="00C93034" w:rsidP="0087631A">
            <w:pPr>
              <w:widowControl w:val="0"/>
              <w:spacing w:after="0"/>
              <w:jc w:val="both"/>
              <w:rPr>
                <w:b/>
              </w:rPr>
            </w:pPr>
            <w:r w:rsidRPr="0087631A">
              <w:rPr>
                <w:sz w:val="24"/>
                <w:szCs w:val="24"/>
              </w:rPr>
              <w:t>- Lưu: VT</w:t>
            </w:r>
            <w:r w:rsidR="008F621A">
              <w:rPr>
                <w:sz w:val="24"/>
                <w:szCs w:val="24"/>
              </w:rPr>
              <w:t>.</w:t>
            </w:r>
            <w:bookmarkStart w:id="6" w:name="_GoBack"/>
            <w:bookmarkEnd w:id="6"/>
          </w:p>
        </w:tc>
        <w:tc>
          <w:tcPr>
            <w:tcW w:w="4536" w:type="dxa"/>
          </w:tcPr>
          <w:p w14:paraId="389C82C3" w14:textId="6C7003CA" w:rsidR="00990C33" w:rsidRPr="0087631A" w:rsidRDefault="00C93034" w:rsidP="0087631A">
            <w:pPr>
              <w:widowControl w:val="0"/>
              <w:tabs>
                <w:tab w:val="left" w:pos="6778"/>
              </w:tabs>
              <w:spacing w:after="40"/>
              <w:jc w:val="center"/>
              <w:rPr>
                <w:b/>
              </w:rPr>
            </w:pPr>
            <w:r w:rsidRPr="0087631A">
              <w:rPr>
                <w:b/>
              </w:rPr>
              <w:t xml:space="preserve">HIỆU </w:t>
            </w:r>
            <w:r w:rsidR="00423B70" w:rsidRPr="0087631A">
              <w:rPr>
                <w:b/>
              </w:rPr>
              <w:t xml:space="preserve">TRƯỞNG </w:t>
            </w:r>
          </w:p>
          <w:p w14:paraId="67514D5A" w14:textId="77777777" w:rsidR="00990C33" w:rsidRPr="0087631A" w:rsidRDefault="00990C33" w:rsidP="0087631A">
            <w:pPr>
              <w:widowControl w:val="0"/>
              <w:tabs>
                <w:tab w:val="left" w:pos="6778"/>
              </w:tabs>
              <w:spacing w:after="40"/>
              <w:jc w:val="center"/>
              <w:rPr>
                <w:b/>
              </w:rPr>
            </w:pPr>
          </w:p>
          <w:p w14:paraId="35116D5B" w14:textId="77777777" w:rsidR="00990C33" w:rsidRPr="0087631A" w:rsidRDefault="00990C33" w:rsidP="0087631A">
            <w:pPr>
              <w:widowControl w:val="0"/>
              <w:tabs>
                <w:tab w:val="left" w:pos="6778"/>
              </w:tabs>
              <w:spacing w:after="40"/>
              <w:rPr>
                <w:b/>
              </w:rPr>
            </w:pPr>
          </w:p>
          <w:p w14:paraId="789D18F7" w14:textId="77777777" w:rsidR="00990C33" w:rsidRPr="0087631A" w:rsidRDefault="00990C33" w:rsidP="0087631A">
            <w:pPr>
              <w:widowControl w:val="0"/>
              <w:tabs>
                <w:tab w:val="left" w:pos="4428"/>
                <w:tab w:val="left" w:pos="6778"/>
              </w:tabs>
              <w:spacing w:after="40"/>
              <w:rPr>
                <w:b/>
              </w:rPr>
            </w:pPr>
          </w:p>
          <w:p w14:paraId="3DD3C4ED" w14:textId="49141FA1" w:rsidR="00990C33" w:rsidRPr="0087631A" w:rsidRDefault="00C93034" w:rsidP="0087631A">
            <w:pPr>
              <w:widowControl w:val="0"/>
              <w:tabs>
                <w:tab w:val="left" w:pos="6778"/>
              </w:tabs>
              <w:spacing w:after="40"/>
              <w:jc w:val="center"/>
              <w:rPr>
                <w:b/>
              </w:rPr>
            </w:pPr>
            <w:r w:rsidRPr="0087631A">
              <w:rPr>
                <w:b/>
              </w:rPr>
              <w:t>Trần Thị Ánh Tuyết</w:t>
            </w:r>
          </w:p>
        </w:tc>
      </w:tr>
    </w:tbl>
    <w:p w14:paraId="46281147" w14:textId="77777777" w:rsidR="00990C33" w:rsidRPr="0087631A" w:rsidRDefault="00423B70" w:rsidP="0087631A">
      <w:pPr>
        <w:widowControl w:val="0"/>
        <w:tabs>
          <w:tab w:val="left" w:pos="6778"/>
        </w:tabs>
        <w:spacing w:after="40"/>
        <w:ind w:firstLine="567"/>
        <w:jc w:val="both"/>
        <w:rPr>
          <w:sz w:val="26"/>
          <w:szCs w:val="26"/>
        </w:rPr>
      </w:pPr>
      <w:r w:rsidRPr="0087631A">
        <w:rPr>
          <w:sz w:val="26"/>
          <w:szCs w:val="26"/>
        </w:rPr>
        <w:tab/>
      </w:r>
    </w:p>
    <w:p w14:paraId="0A2BA17F" w14:textId="77777777" w:rsidR="00990C33" w:rsidRPr="0087631A" w:rsidRDefault="00990C33" w:rsidP="0087631A">
      <w:pPr>
        <w:widowControl w:val="0"/>
        <w:tabs>
          <w:tab w:val="left" w:pos="6778"/>
        </w:tabs>
        <w:spacing w:after="40"/>
        <w:ind w:firstLine="567"/>
        <w:jc w:val="both"/>
        <w:rPr>
          <w:sz w:val="26"/>
          <w:szCs w:val="26"/>
        </w:rPr>
      </w:pPr>
    </w:p>
    <w:p w14:paraId="46DF38B0" w14:textId="77777777" w:rsidR="00990C33" w:rsidRPr="0087631A" w:rsidRDefault="00990C33" w:rsidP="0087631A">
      <w:pPr>
        <w:widowControl w:val="0"/>
        <w:tabs>
          <w:tab w:val="left" w:pos="6778"/>
        </w:tabs>
        <w:spacing w:after="40"/>
        <w:ind w:firstLine="567"/>
        <w:jc w:val="both"/>
        <w:rPr>
          <w:sz w:val="26"/>
          <w:szCs w:val="26"/>
        </w:rPr>
      </w:pPr>
    </w:p>
    <w:p w14:paraId="7C8E9093" w14:textId="77777777" w:rsidR="00990C33" w:rsidRPr="0087631A" w:rsidRDefault="00423B70" w:rsidP="0087631A">
      <w:pPr>
        <w:widowControl w:val="0"/>
        <w:spacing w:after="40"/>
        <w:ind w:firstLine="567"/>
        <w:jc w:val="both"/>
        <w:rPr>
          <w:sz w:val="26"/>
          <w:szCs w:val="26"/>
        </w:rPr>
      </w:pPr>
      <w:r w:rsidRPr="0087631A">
        <w:rPr>
          <w:sz w:val="26"/>
          <w:szCs w:val="26"/>
        </w:rPr>
        <w:t xml:space="preserve"> </w:t>
      </w:r>
      <w:r w:rsidR="007F6A20" w:rsidRPr="0087631A">
        <w:rPr>
          <w:sz w:val="26"/>
          <w:szCs w:val="26"/>
        </w:rPr>
        <w:t xml:space="preserve">                           </w:t>
      </w:r>
    </w:p>
    <w:p w14:paraId="044D530A" w14:textId="77777777" w:rsidR="00990C33" w:rsidRPr="0087631A" w:rsidRDefault="00990C33" w:rsidP="0087631A">
      <w:pPr>
        <w:widowControl w:val="0"/>
      </w:pPr>
    </w:p>
    <w:sectPr w:rsidR="00990C33" w:rsidRPr="0087631A" w:rsidSect="003162D9">
      <w:headerReference w:type="default" r:id="rId13"/>
      <w:pgSz w:w="11907" w:h="16840" w:code="9"/>
      <w:pgMar w:top="1134" w:right="1134" w:bottom="1134" w:left="1701" w:header="42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1D165" w14:textId="77777777" w:rsidR="00BA1E6C" w:rsidRDefault="00BA1E6C">
      <w:pPr>
        <w:spacing w:after="0" w:line="240" w:lineRule="auto"/>
      </w:pPr>
      <w:r>
        <w:separator/>
      </w:r>
    </w:p>
  </w:endnote>
  <w:endnote w:type="continuationSeparator" w:id="0">
    <w:p w14:paraId="2E4C7DE6" w14:textId="77777777" w:rsidR="00BA1E6C" w:rsidRDefault="00BA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D3E45" w14:textId="77777777" w:rsidR="00BA1E6C" w:rsidRDefault="00BA1E6C">
      <w:pPr>
        <w:spacing w:after="0" w:line="240" w:lineRule="auto"/>
      </w:pPr>
      <w:r>
        <w:separator/>
      </w:r>
    </w:p>
  </w:footnote>
  <w:footnote w:type="continuationSeparator" w:id="0">
    <w:p w14:paraId="4B38C7AB" w14:textId="77777777" w:rsidR="00BA1E6C" w:rsidRDefault="00BA1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8F044" w14:textId="0D6B274B" w:rsidR="002B470A" w:rsidRDefault="002B470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E0AE8">
      <w:rPr>
        <w:noProof/>
        <w:color w:val="000000"/>
      </w:rPr>
      <w:t>10</w:t>
    </w:r>
    <w:r>
      <w:rPr>
        <w:color w:val="00000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508"/>
    <w:multiLevelType w:val="hybridMultilevel"/>
    <w:tmpl w:val="B88E9D16"/>
    <w:lvl w:ilvl="0" w:tplc="0B16AD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FC48D9"/>
    <w:multiLevelType w:val="multilevel"/>
    <w:tmpl w:val="C93217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6C5970"/>
    <w:multiLevelType w:val="hybridMultilevel"/>
    <w:tmpl w:val="80A84A70"/>
    <w:lvl w:ilvl="0" w:tplc="19EE254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91752A"/>
    <w:multiLevelType w:val="hybridMultilevel"/>
    <w:tmpl w:val="71C0459C"/>
    <w:lvl w:ilvl="0" w:tplc="46D48DC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341D7B02"/>
    <w:multiLevelType w:val="hybridMultilevel"/>
    <w:tmpl w:val="9064DDD0"/>
    <w:lvl w:ilvl="0" w:tplc="086EBBA0">
      <w:start w:val="2"/>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3A063D54"/>
    <w:multiLevelType w:val="hybridMultilevel"/>
    <w:tmpl w:val="901648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E7C2268"/>
    <w:multiLevelType w:val="hybridMultilevel"/>
    <w:tmpl w:val="D18A450C"/>
    <w:lvl w:ilvl="0" w:tplc="2806EDAE">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56B347FE"/>
    <w:multiLevelType w:val="hybridMultilevel"/>
    <w:tmpl w:val="901648E8"/>
    <w:lvl w:ilvl="0" w:tplc="19EE2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34701B"/>
    <w:multiLevelType w:val="multilevel"/>
    <w:tmpl w:val="132E4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AF7E32"/>
    <w:multiLevelType w:val="hybridMultilevel"/>
    <w:tmpl w:val="87C04FEA"/>
    <w:lvl w:ilvl="0" w:tplc="862CD7CE">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2"/>
  </w:num>
  <w:num w:numId="6">
    <w:abstractNumId w:val="9"/>
  </w:num>
  <w:num w:numId="7">
    <w:abstractNumId w:val="0"/>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33"/>
    <w:rsid w:val="000B31DF"/>
    <w:rsid w:val="001209D9"/>
    <w:rsid w:val="001874FD"/>
    <w:rsid w:val="001A1301"/>
    <w:rsid w:val="001A7108"/>
    <w:rsid w:val="00213872"/>
    <w:rsid w:val="00216450"/>
    <w:rsid w:val="002349AC"/>
    <w:rsid w:val="00254F91"/>
    <w:rsid w:val="00261141"/>
    <w:rsid w:val="00272BE5"/>
    <w:rsid w:val="002B470A"/>
    <w:rsid w:val="003162D9"/>
    <w:rsid w:val="0034769B"/>
    <w:rsid w:val="0035521F"/>
    <w:rsid w:val="003737EC"/>
    <w:rsid w:val="00423B70"/>
    <w:rsid w:val="004C0D17"/>
    <w:rsid w:val="00526028"/>
    <w:rsid w:val="005276AA"/>
    <w:rsid w:val="00563FE7"/>
    <w:rsid w:val="00605291"/>
    <w:rsid w:val="00642E2C"/>
    <w:rsid w:val="006F020F"/>
    <w:rsid w:val="00791BDE"/>
    <w:rsid w:val="007F6A20"/>
    <w:rsid w:val="00812E39"/>
    <w:rsid w:val="00817433"/>
    <w:rsid w:val="00834283"/>
    <w:rsid w:val="00845581"/>
    <w:rsid w:val="0087631A"/>
    <w:rsid w:val="008B6028"/>
    <w:rsid w:val="008F621A"/>
    <w:rsid w:val="00942752"/>
    <w:rsid w:val="00966D01"/>
    <w:rsid w:val="00990C33"/>
    <w:rsid w:val="00A01D4F"/>
    <w:rsid w:val="00A07DA6"/>
    <w:rsid w:val="00A260EE"/>
    <w:rsid w:val="00A534F5"/>
    <w:rsid w:val="00A71DF1"/>
    <w:rsid w:val="00AB17B4"/>
    <w:rsid w:val="00AB6609"/>
    <w:rsid w:val="00BA1E6C"/>
    <w:rsid w:val="00BB41EF"/>
    <w:rsid w:val="00BB6B7A"/>
    <w:rsid w:val="00BE06FA"/>
    <w:rsid w:val="00BE3CDC"/>
    <w:rsid w:val="00C54E1B"/>
    <w:rsid w:val="00C558F8"/>
    <w:rsid w:val="00C93034"/>
    <w:rsid w:val="00CA7A02"/>
    <w:rsid w:val="00CE0AE8"/>
    <w:rsid w:val="00CE49EF"/>
    <w:rsid w:val="00D22440"/>
    <w:rsid w:val="00D60174"/>
    <w:rsid w:val="00DB10D8"/>
    <w:rsid w:val="00E25ECC"/>
    <w:rsid w:val="00F7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6EC8"/>
  <w15:docId w15:val="{8FBD3A65-6FD6-4AF2-8AEF-8B36282D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noteText">
    <w:name w:val="footnote text"/>
    <w:basedOn w:val="Normal"/>
    <w:link w:val="FootnoteTextChar"/>
    <w:uiPriority w:val="99"/>
    <w:semiHidden/>
    <w:unhideWhenUsed/>
    <w:rsid w:val="00DB1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0D8"/>
    <w:rPr>
      <w:sz w:val="20"/>
      <w:szCs w:val="20"/>
    </w:rPr>
  </w:style>
  <w:style w:type="character" w:styleId="FootnoteReference">
    <w:name w:val="footnote reference"/>
    <w:basedOn w:val="DefaultParagraphFont"/>
    <w:uiPriority w:val="99"/>
    <w:semiHidden/>
    <w:unhideWhenUsed/>
    <w:rsid w:val="00DB10D8"/>
    <w:rPr>
      <w:vertAlign w:val="superscript"/>
    </w:rPr>
  </w:style>
  <w:style w:type="paragraph" w:customStyle="1" w:styleId="CharChar2Char">
    <w:name w:val="Char Char2 Char"/>
    <w:basedOn w:val="Normal"/>
    <w:autoRedefine/>
    <w:rsid w:val="001209D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209D9"/>
    <w:pPr>
      <w:ind w:left="720"/>
      <w:contextualSpacing/>
    </w:pPr>
  </w:style>
  <w:style w:type="character" w:styleId="Hyperlink">
    <w:name w:val="Hyperlink"/>
    <w:basedOn w:val="DefaultParagraphFont"/>
    <w:unhideWhenUsed/>
    <w:rsid w:val="00942752"/>
    <w:rPr>
      <w:color w:val="0000FF" w:themeColor="hyperlink"/>
      <w:u w:val="single"/>
    </w:rPr>
  </w:style>
  <w:style w:type="character" w:styleId="Emphasis">
    <w:name w:val="Emphasis"/>
    <w:basedOn w:val="DefaultParagraphFont"/>
    <w:uiPriority w:val="20"/>
    <w:qFormat/>
    <w:rsid w:val="0034769B"/>
    <w:rPr>
      <w:i/>
      <w:iCs/>
    </w:rPr>
  </w:style>
  <w:style w:type="paragraph" w:customStyle="1" w:styleId="TableParagraph">
    <w:name w:val="Table Paragraph"/>
    <w:basedOn w:val="Normal"/>
    <w:uiPriority w:val="1"/>
    <w:qFormat/>
    <w:rsid w:val="00A260EE"/>
    <w:pPr>
      <w:widowControl w:val="0"/>
      <w:autoSpaceDE w:val="0"/>
      <w:autoSpaceDN w:val="0"/>
      <w:spacing w:after="0" w:line="240" w:lineRule="auto"/>
      <w:jc w:val="center"/>
    </w:pPr>
    <w:rPr>
      <w:sz w:val="22"/>
      <w:szCs w:val="22"/>
      <w:lang w:val="vi"/>
    </w:rPr>
  </w:style>
  <w:style w:type="paragraph" w:styleId="BalloonText">
    <w:name w:val="Balloon Text"/>
    <w:basedOn w:val="Normal"/>
    <w:link w:val="BalloonTextChar"/>
    <w:uiPriority w:val="99"/>
    <w:semiHidden/>
    <w:unhideWhenUsed/>
    <w:rsid w:val="008F6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2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2159">
      <w:bodyDiv w:val="1"/>
      <w:marLeft w:val="0"/>
      <w:marRight w:val="0"/>
      <w:marTop w:val="0"/>
      <w:marBottom w:val="0"/>
      <w:divBdr>
        <w:top w:val="none" w:sz="0" w:space="0" w:color="auto"/>
        <w:left w:val="none" w:sz="0" w:space="0" w:color="auto"/>
        <w:bottom w:val="none" w:sz="0" w:space="0" w:color="auto"/>
        <w:right w:val="none" w:sz="0" w:space="0" w:color="auto"/>
      </w:divBdr>
    </w:div>
    <w:div w:id="468978134">
      <w:bodyDiv w:val="1"/>
      <w:marLeft w:val="0"/>
      <w:marRight w:val="0"/>
      <w:marTop w:val="0"/>
      <w:marBottom w:val="0"/>
      <w:divBdr>
        <w:top w:val="none" w:sz="0" w:space="0" w:color="auto"/>
        <w:left w:val="none" w:sz="0" w:space="0" w:color="auto"/>
        <w:bottom w:val="none" w:sz="0" w:space="0" w:color="auto"/>
        <w:right w:val="none" w:sz="0" w:space="0" w:color="auto"/>
      </w:divBdr>
    </w:div>
    <w:div w:id="829061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tab=rm&amp;ogb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sothcsmk2.digilib.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google.com/mail/u/0/?tab=rm&amp;ogb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il.google.com/mail/u/0/?tab=rm&amp;ogbl" TargetMode="External"/><Relationship Id="rId4" Type="http://schemas.openxmlformats.org/officeDocument/2006/relationships/settings" Target="settings.xml"/><Relationship Id="rId9" Type="http://schemas.openxmlformats.org/officeDocument/2006/relationships/hyperlink" Target="https://mail.google.com/mail/u/0/?tab=rm&amp;ogb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F0F3F-FB1C-4B5F-9509-3BC88C8C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3437</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2024-04-11T14:27:00Z</cp:lastPrinted>
  <dcterms:created xsi:type="dcterms:W3CDTF">2024-04-11T14:27:00Z</dcterms:created>
  <dcterms:modified xsi:type="dcterms:W3CDTF">2024-04-11T14:27:00Z</dcterms:modified>
</cp:coreProperties>
</file>