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B9" w:rsidRPr="0083564B" w:rsidRDefault="001658B9" w:rsidP="001658B9">
      <w:pPr>
        <w:spacing w:after="0" w:line="240" w:lineRule="auto"/>
        <w:rPr>
          <w:sz w:val="26"/>
          <w:szCs w:val="26"/>
          <w:lang w:val="pl-PL"/>
        </w:rPr>
      </w:pPr>
      <w:r w:rsidRPr="0083564B">
        <w:rPr>
          <w:sz w:val="26"/>
          <w:szCs w:val="26"/>
          <w:lang w:val="pl-PL"/>
        </w:rPr>
        <w:t>TRƯỜNG THCS MẠO KHÊ II</w:t>
      </w:r>
    </w:p>
    <w:p w:rsidR="001658B9" w:rsidRDefault="001658B9" w:rsidP="001658B9">
      <w:pPr>
        <w:spacing w:after="0" w:line="240" w:lineRule="auto"/>
        <w:rPr>
          <w:b/>
          <w:bCs/>
          <w:sz w:val="26"/>
          <w:szCs w:val="26"/>
          <w:lang w:val="pl-PL"/>
        </w:rPr>
      </w:pPr>
      <w:r w:rsidRPr="0083564B">
        <w:rPr>
          <w:b/>
          <w:bCs/>
          <w:sz w:val="26"/>
          <w:szCs w:val="26"/>
          <w:lang w:val="pl-PL"/>
        </w:rPr>
        <w:t xml:space="preserve">           TỔ LÝ </w:t>
      </w:r>
      <w:r>
        <w:rPr>
          <w:b/>
          <w:bCs/>
          <w:sz w:val="26"/>
          <w:szCs w:val="26"/>
          <w:lang w:val="pl-PL"/>
        </w:rPr>
        <w:t>–</w:t>
      </w:r>
      <w:r w:rsidRPr="0083564B">
        <w:rPr>
          <w:b/>
          <w:bCs/>
          <w:sz w:val="26"/>
          <w:szCs w:val="26"/>
          <w:lang w:val="pl-PL"/>
        </w:rPr>
        <w:t xml:space="preserve"> TIN</w:t>
      </w:r>
    </w:p>
    <w:p w:rsidR="001658B9" w:rsidRPr="001658B9" w:rsidRDefault="001658B9" w:rsidP="001658B9">
      <w:pPr>
        <w:spacing w:after="0" w:line="240" w:lineRule="auto"/>
        <w:rPr>
          <w:b/>
          <w:bCs/>
          <w:sz w:val="26"/>
          <w:szCs w:val="26"/>
          <w:lang w:val="pl-PL"/>
        </w:rPr>
      </w:pPr>
    </w:p>
    <w:p w:rsidR="001658B9" w:rsidRDefault="001658B9" w:rsidP="001658B9">
      <w:pPr>
        <w:spacing w:after="0" w:line="240" w:lineRule="auto"/>
        <w:jc w:val="center"/>
        <w:rPr>
          <w:b/>
          <w:bCs/>
          <w:szCs w:val="28"/>
          <w:lang w:val="pl-PL"/>
        </w:rPr>
      </w:pPr>
      <w:bookmarkStart w:id="0" w:name="_GoBack"/>
      <w:r w:rsidRPr="00073060">
        <w:rPr>
          <w:b/>
          <w:bCs/>
          <w:szCs w:val="28"/>
          <w:lang w:val="pl-PL"/>
        </w:rPr>
        <w:t>ĐỀ CƯƠNG ÔN TẬP HỌC KÌ I</w:t>
      </w:r>
      <w:r>
        <w:rPr>
          <w:b/>
          <w:bCs/>
          <w:szCs w:val="28"/>
          <w:lang w:val="pl-PL"/>
        </w:rPr>
        <w:t xml:space="preserve">I </w:t>
      </w:r>
      <w:bookmarkEnd w:id="0"/>
      <w:r>
        <w:rPr>
          <w:b/>
          <w:bCs/>
          <w:szCs w:val="28"/>
          <w:lang w:val="pl-PL"/>
        </w:rPr>
        <w:t>NĂM HỌC 2020 -2021</w:t>
      </w:r>
    </w:p>
    <w:p w:rsidR="001658B9" w:rsidRPr="00073060" w:rsidRDefault="001658B9" w:rsidP="001658B9">
      <w:pPr>
        <w:spacing w:after="0" w:line="240" w:lineRule="auto"/>
        <w:jc w:val="center"/>
        <w:rPr>
          <w:b/>
          <w:bCs/>
          <w:szCs w:val="28"/>
          <w:lang w:val="pl-PL"/>
        </w:rPr>
      </w:pPr>
      <w:r w:rsidRPr="00073060">
        <w:rPr>
          <w:b/>
          <w:bCs/>
          <w:szCs w:val="28"/>
          <w:lang w:val="pl-PL"/>
        </w:rPr>
        <w:t>MÔN: VẬ</w:t>
      </w:r>
      <w:r>
        <w:rPr>
          <w:b/>
          <w:bCs/>
          <w:szCs w:val="28"/>
          <w:lang w:val="pl-PL"/>
        </w:rPr>
        <w:t>T LÝ 7</w:t>
      </w:r>
    </w:p>
    <w:p w:rsidR="001658B9" w:rsidRPr="001658B9" w:rsidRDefault="001658B9" w:rsidP="001658B9">
      <w:pPr>
        <w:spacing w:after="0" w:line="240" w:lineRule="auto"/>
        <w:rPr>
          <w:b/>
          <w:szCs w:val="28"/>
          <w:lang w:val="pl-PL"/>
        </w:rPr>
      </w:pPr>
      <w:r w:rsidRPr="00073060">
        <w:rPr>
          <w:b/>
          <w:bCs/>
          <w:szCs w:val="28"/>
          <w:lang w:val="pl-PL"/>
        </w:rPr>
        <w:t xml:space="preserve">MÔN: VẬT LÝ </w:t>
      </w:r>
      <w:r w:rsidRPr="001658B9">
        <w:rPr>
          <w:b/>
          <w:szCs w:val="28"/>
          <w:lang w:val="pl-PL"/>
        </w:rPr>
        <w:t>I. Lý thuyết</w:t>
      </w:r>
    </w:p>
    <w:p w:rsidR="001658B9" w:rsidRDefault="001658B9" w:rsidP="001658B9">
      <w:pPr>
        <w:spacing w:after="0" w:line="240" w:lineRule="auto"/>
        <w:rPr>
          <w:szCs w:val="28"/>
        </w:rPr>
      </w:pPr>
      <w:r>
        <w:rPr>
          <w:szCs w:val="28"/>
        </w:rPr>
        <w:t>1. Giải thích ột số hiện tượng về sự nhiễ điện trong cuộc sống</w:t>
      </w:r>
    </w:p>
    <w:p w:rsidR="001658B9" w:rsidRDefault="001658B9" w:rsidP="001658B9">
      <w:pPr>
        <w:spacing w:after="0" w:line="240" w:lineRule="auto"/>
        <w:rPr>
          <w:szCs w:val="28"/>
        </w:rPr>
      </w:pPr>
      <w:r>
        <w:rPr>
          <w:szCs w:val="28"/>
        </w:rPr>
        <w:t>2. Hiệu điện thế</w:t>
      </w:r>
    </w:p>
    <w:p w:rsidR="001658B9" w:rsidRDefault="001658B9" w:rsidP="001658B9">
      <w:pPr>
        <w:spacing w:after="0" w:line="240" w:lineRule="auto"/>
        <w:rPr>
          <w:szCs w:val="28"/>
        </w:rPr>
      </w:pPr>
      <w:r>
        <w:rPr>
          <w:szCs w:val="28"/>
        </w:rPr>
        <w:t>3. Cường độ dòng điện</w:t>
      </w:r>
    </w:p>
    <w:p w:rsidR="001658B9" w:rsidRDefault="001658B9" w:rsidP="001658B9">
      <w:pPr>
        <w:spacing w:after="0" w:line="240" w:lineRule="auto"/>
        <w:rPr>
          <w:szCs w:val="28"/>
        </w:rPr>
      </w:pPr>
      <w:r>
        <w:rPr>
          <w:szCs w:val="28"/>
        </w:rPr>
        <w:t>4. An toàn khi sử dụng điện</w:t>
      </w:r>
    </w:p>
    <w:p w:rsidR="001658B9" w:rsidRDefault="001658B9" w:rsidP="001658B9">
      <w:pPr>
        <w:rPr>
          <w:b/>
          <w:bCs/>
          <w:szCs w:val="28"/>
          <w:lang w:val="pl-PL"/>
        </w:rPr>
      </w:pPr>
      <w:r w:rsidRPr="00073060">
        <w:rPr>
          <w:b/>
          <w:bCs/>
          <w:szCs w:val="28"/>
          <w:lang w:val="pl-PL"/>
        </w:rPr>
        <w:t>II. Bài tập</w:t>
      </w:r>
    </w:p>
    <w:p w:rsidR="001658B9" w:rsidRDefault="001658B9" w:rsidP="001658B9">
      <w:pPr>
        <w:rPr>
          <w:rFonts w:cs="Times New Roman"/>
          <w:szCs w:val="28"/>
          <w:lang w:val="pl-PL"/>
        </w:rPr>
      </w:pPr>
      <w:r>
        <w:rPr>
          <w:rStyle w:val="Mnh"/>
          <w:rFonts w:cs="Times New Roman"/>
          <w:szCs w:val="28"/>
          <w:bdr w:val="none" w:sz="0" w:space="0" w:color="auto" w:frame="1"/>
          <w:lang w:val="pl-PL"/>
        </w:rPr>
        <w:t>Câu 1</w:t>
      </w:r>
      <w:r w:rsidRPr="001658B9">
        <w:rPr>
          <w:rStyle w:val="Mnh"/>
          <w:rFonts w:cs="Times New Roman"/>
          <w:szCs w:val="28"/>
          <w:bdr w:val="none" w:sz="0" w:space="0" w:color="auto" w:frame="1"/>
          <w:lang w:val="pl-PL"/>
        </w:rPr>
        <w:t>:</w:t>
      </w:r>
      <w:r w:rsidRPr="001658B9">
        <w:rPr>
          <w:rFonts w:cs="Times New Roman"/>
          <w:szCs w:val="28"/>
          <w:lang w:val="pl-PL"/>
        </w:rPr>
        <w:t> Trên bóng đèn có ghi 220V. Bóng đèn sẽ sáng bình thường khi sử dụng ở hiệu điện thế bao nhiêu?</w:t>
      </w:r>
    </w:p>
    <w:p w:rsidR="001658B9" w:rsidRPr="001658B9" w:rsidRDefault="001658B9" w:rsidP="001658B9">
      <w:pPr>
        <w:rPr>
          <w:b/>
          <w:bCs/>
          <w:szCs w:val="28"/>
          <w:lang w:val="pl-PL"/>
        </w:rPr>
      </w:pPr>
      <w:r w:rsidRPr="001658B9">
        <w:rPr>
          <w:rFonts w:cs="Times New Roman"/>
          <w:szCs w:val="28"/>
          <w:lang w:val="pl-PL"/>
        </w:rPr>
        <w:t>A. 220V</w:t>
      </w:r>
      <w:r>
        <w:rPr>
          <w:rFonts w:cs="Times New Roman"/>
          <w:szCs w:val="28"/>
          <w:lang w:val="pl-PL"/>
        </w:rPr>
        <w:t xml:space="preserve">                  </w:t>
      </w:r>
      <w:r w:rsidRPr="001658B9">
        <w:rPr>
          <w:rFonts w:cs="Times New Roman"/>
          <w:szCs w:val="28"/>
          <w:lang w:val="pl-PL"/>
        </w:rPr>
        <w:t>B. 240V</w:t>
      </w:r>
      <w:r>
        <w:rPr>
          <w:rFonts w:cs="Times New Roman"/>
          <w:szCs w:val="28"/>
          <w:lang w:val="pl-PL"/>
        </w:rPr>
        <w:t xml:space="preserve">                         </w:t>
      </w:r>
      <w:r w:rsidRPr="001658B9">
        <w:rPr>
          <w:rFonts w:cs="Times New Roman"/>
          <w:szCs w:val="28"/>
          <w:lang w:val="pl-PL"/>
        </w:rPr>
        <w:t>C. 200V</w:t>
      </w:r>
      <w:r>
        <w:rPr>
          <w:rFonts w:cs="Times New Roman"/>
          <w:szCs w:val="28"/>
          <w:lang w:val="pl-PL"/>
        </w:rPr>
        <w:t xml:space="preserve">                                   </w:t>
      </w:r>
      <w:r w:rsidRPr="001658B9">
        <w:rPr>
          <w:rFonts w:cs="Times New Roman"/>
          <w:szCs w:val="28"/>
          <w:lang w:val="pl-PL"/>
        </w:rPr>
        <w:t>D. 210V</w:t>
      </w:r>
    </w:p>
    <w:p w:rsidR="001658B9" w:rsidRPr="001658B9" w:rsidRDefault="001658B9" w:rsidP="001658B9">
      <w:pPr>
        <w:tabs>
          <w:tab w:val="left" w:pos="567"/>
          <w:tab w:val="left" w:pos="5670"/>
        </w:tabs>
        <w:spacing w:after="0" w:line="240" w:lineRule="auto"/>
        <w:ind w:left="-180"/>
        <w:rPr>
          <w:rFonts w:eastAsia="Calibri" w:cs="Times New Roman"/>
          <w:szCs w:val="28"/>
          <w:lang w:val="vi-VN" w:eastAsia="en-US"/>
        </w:rPr>
      </w:pPr>
      <w:r>
        <w:rPr>
          <w:rFonts w:eastAsia="Calibri" w:cs="Times New Roman"/>
          <w:b/>
          <w:szCs w:val="28"/>
          <w:lang w:val="vi-VN" w:eastAsia="en-US"/>
        </w:rPr>
        <w:t xml:space="preserve">   Câu </w:t>
      </w:r>
      <w:r w:rsidRPr="001658B9">
        <w:rPr>
          <w:rFonts w:eastAsia="Calibri" w:cs="Times New Roman"/>
          <w:b/>
          <w:szCs w:val="28"/>
          <w:lang w:val="pl-PL" w:eastAsia="en-US"/>
        </w:rPr>
        <w:t>2</w:t>
      </w:r>
      <w:r w:rsidRPr="001658B9">
        <w:rPr>
          <w:rFonts w:eastAsia="Calibri" w:cs="Times New Roman"/>
          <w:b/>
          <w:szCs w:val="28"/>
          <w:lang w:val="vi-VN" w:eastAsia="en-US"/>
        </w:rPr>
        <w:t>:</w:t>
      </w:r>
      <w:r w:rsidRPr="001658B9">
        <w:rPr>
          <w:rFonts w:eastAsia="Calibri" w:cs="Times New Roman"/>
          <w:szCs w:val="28"/>
          <w:lang w:val="vi-VN" w:eastAsia="en-US"/>
        </w:rPr>
        <w:t xml:space="preserve"> Dụng cụ nào sau đây không phải là nguồn điện ?</w:t>
      </w:r>
    </w:p>
    <w:p w:rsidR="001658B9" w:rsidRPr="001658B9" w:rsidRDefault="001658B9" w:rsidP="001658B9">
      <w:pPr>
        <w:tabs>
          <w:tab w:val="left" w:pos="5670"/>
        </w:tabs>
        <w:spacing w:after="0" w:line="240" w:lineRule="auto"/>
        <w:ind w:left="-180" w:firstLine="38"/>
        <w:rPr>
          <w:rFonts w:eastAsia="Calibri" w:cs="Times New Roman"/>
          <w:szCs w:val="28"/>
          <w:lang w:eastAsia="en-US"/>
        </w:rPr>
      </w:pPr>
      <w:r w:rsidRPr="001658B9">
        <w:rPr>
          <w:rFonts w:eastAsia="Calibri" w:cs="Times New Roman"/>
          <w:szCs w:val="28"/>
          <w:lang w:val="vi-VN" w:eastAsia="en-US"/>
        </w:rPr>
        <w:t xml:space="preserve">          A. Bóng đèn điện đang sáng.                          </w:t>
      </w:r>
      <w:r w:rsidRPr="001658B9">
        <w:rPr>
          <w:rFonts w:eastAsia="Calibri" w:cs="Times New Roman"/>
          <w:szCs w:val="28"/>
          <w:lang w:eastAsia="en-US"/>
        </w:rPr>
        <w:t xml:space="preserve">B. Ăc qui.  </w:t>
      </w:r>
    </w:p>
    <w:p w:rsidR="001658B9" w:rsidRDefault="001658B9" w:rsidP="001658B9">
      <w:pPr>
        <w:spacing w:after="0" w:line="240" w:lineRule="auto"/>
        <w:rPr>
          <w:rFonts w:eastAsia="Calibri" w:cs="Times New Roman"/>
          <w:szCs w:val="28"/>
          <w:lang w:eastAsia="en-US"/>
        </w:rPr>
      </w:pPr>
      <w:r w:rsidRPr="001658B9">
        <w:rPr>
          <w:rFonts w:eastAsia="Calibri" w:cs="Times New Roman"/>
          <w:szCs w:val="28"/>
          <w:lang w:eastAsia="en-US"/>
        </w:rPr>
        <w:t xml:space="preserve">           C. Pin.                                                             D. Đi - na - mô lắp ở xe đạ</w:t>
      </w:r>
      <w:r>
        <w:rPr>
          <w:rFonts w:eastAsia="Calibri" w:cs="Times New Roman"/>
          <w:szCs w:val="28"/>
          <w:lang w:eastAsia="en-US"/>
        </w:rPr>
        <w:t>p</w:t>
      </w:r>
    </w:p>
    <w:p w:rsidR="001658B9" w:rsidRPr="002119A3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19A3">
        <w:rPr>
          <w:rStyle w:val="Mnh"/>
          <w:color w:val="000000" w:themeColor="text1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color w:val="000000" w:themeColor="text1"/>
          <w:sz w:val="28"/>
          <w:szCs w:val="28"/>
          <w:bdr w:val="none" w:sz="0" w:space="0" w:color="auto" w:frame="1"/>
        </w:rPr>
        <w:t>3</w:t>
      </w:r>
      <w:r w:rsidRPr="002119A3">
        <w:rPr>
          <w:rStyle w:val="Mnh"/>
          <w:color w:val="000000" w:themeColor="text1"/>
          <w:sz w:val="28"/>
          <w:szCs w:val="28"/>
          <w:bdr w:val="none" w:sz="0" w:space="0" w:color="auto" w:frame="1"/>
        </w:rPr>
        <w:t>.</w:t>
      </w:r>
      <w:r w:rsidRPr="002119A3">
        <w:rPr>
          <w:color w:val="000000" w:themeColor="text1"/>
          <w:sz w:val="28"/>
          <w:szCs w:val="28"/>
        </w:rPr>
        <w:t> Trong đoạn mạch mắc song song, hiệu điện thế giữa hai đầu đoạn mạch</w:t>
      </w:r>
    </w:p>
    <w:p w:rsidR="001658B9" w:rsidRPr="002119A3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19A3">
        <w:rPr>
          <w:color w:val="000000" w:themeColor="text1"/>
          <w:sz w:val="28"/>
          <w:szCs w:val="28"/>
        </w:rPr>
        <w:t>A. Bằng tổng hiệu điện thế giữa các đoạn mạch rẽ.</w:t>
      </w:r>
    </w:p>
    <w:p w:rsidR="001658B9" w:rsidRPr="002119A3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19A3">
        <w:rPr>
          <w:color w:val="000000" w:themeColor="text1"/>
          <w:sz w:val="28"/>
          <w:szCs w:val="28"/>
        </w:rPr>
        <w:t>B. Bằng hiệu điện thế giữa hai đầu các đoạn mạch rẽ.</w:t>
      </w:r>
    </w:p>
    <w:p w:rsidR="001658B9" w:rsidRPr="002119A3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19A3">
        <w:rPr>
          <w:color w:val="000000" w:themeColor="text1"/>
          <w:sz w:val="28"/>
          <w:szCs w:val="28"/>
        </w:rPr>
        <w:t>C. Bằng tích hiệu điện thế giữa hai đầu các đoạn rẽ.</w:t>
      </w:r>
    </w:p>
    <w:p w:rsidR="001658B9" w:rsidRPr="002119A3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19A3">
        <w:rPr>
          <w:color w:val="000000" w:themeColor="text1"/>
          <w:sz w:val="28"/>
          <w:szCs w:val="28"/>
        </w:rPr>
        <w:t>D. Bằng hai lần tổng các hiệu điện thế giữa hai đầu các đoạn mạch rẽ..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Mnh"/>
          <w:sz w:val="28"/>
          <w:szCs w:val="28"/>
          <w:bdr w:val="none" w:sz="0" w:space="0" w:color="auto" w:frame="1"/>
        </w:rPr>
        <w:t>Câu 4</w:t>
      </w:r>
      <w:r w:rsidRPr="001658B9">
        <w:rPr>
          <w:rStyle w:val="Mnh"/>
          <w:sz w:val="28"/>
          <w:szCs w:val="28"/>
          <w:bdr w:val="none" w:sz="0" w:space="0" w:color="auto" w:frame="1"/>
        </w:rPr>
        <w:t>:</w:t>
      </w:r>
      <w:r w:rsidRPr="001658B9">
        <w:rPr>
          <w:sz w:val="28"/>
          <w:szCs w:val="28"/>
        </w:rPr>
        <w:t> Bạn An làm thí nghiệm đo hiệu điện thế của đoạn mắc nối tiếp và thu được kết quả sau đây: U1 = 1,3V; U2 = 1,5V. Kết quả U của đoạn mạch sẽ bằng bao nhiêu?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A. 0,2V</w:t>
      </w:r>
      <w:r w:rsidRPr="001658B9">
        <w:rPr>
          <w:sz w:val="28"/>
          <w:szCs w:val="28"/>
        </w:rPr>
        <w:t xml:space="preserve">                                </w:t>
      </w:r>
      <w:r w:rsidRPr="001658B9">
        <w:rPr>
          <w:sz w:val="28"/>
          <w:szCs w:val="28"/>
        </w:rPr>
        <w:t>B. 2,8V</w:t>
      </w:r>
      <w:r w:rsidRPr="001658B9">
        <w:rPr>
          <w:sz w:val="28"/>
          <w:szCs w:val="28"/>
        </w:rPr>
        <w:t xml:space="preserve">                           </w:t>
      </w:r>
      <w:r w:rsidRPr="001658B9">
        <w:rPr>
          <w:sz w:val="28"/>
          <w:szCs w:val="28"/>
        </w:rPr>
        <w:t>C. 1,3V</w:t>
      </w:r>
      <w:r w:rsidRPr="001658B9">
        <w:rPr>
          <w:sz w:val="28"/>
          <w:szCs w:val="28"/>
        </w:rPr>
        <w:t xml:space="preserve">                              </w:t>
      </w:r>
      <w:r w:rsidRPr="001658B9">
        <w:rPr>
          <w:sz w:val="28"/>
          <w:szCs w:val="28"/>
        </w:rPr>
        <w:t>D. 1,5V</w:t>
      </w:r>
    </w:p>
    <w:p w:rsidR="001658B9" w:rsidRPr="0033346E" w:rsidRDefault="001658B9" w:rsidP="001658B9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rStyle w:val="Mnh"/>
          <w:sz w:val="28"/>
          <w:szCs w:val="28"/>
          <w:bdr w:val="none" w:sz="0" w:space="0" w:color="auto" w:frame="1"/>
          <w:lang w:val="de-DE"/>
        </w:rPr>
        <w:t>Câu 5</w:t>
      </w:r>
      <w:r w:rsidRPr="0033346E">
        <w:rPr>
          <w:rStyle w:val="Mnh"/>
          <w:sz w:val="28"/>
          <w:szCs w:val="28"/>
          <w:bdr w:val="none" w:sz="0" w:space="0" w:color="auto" w:frame="1"/>
          <w:lang w:val="de-DE"/>
        </w:rPr>
        <w:t>:</w:t>
      </w:r>
      <w:r w:rsidRPr="0033346E">
        <w:rPr>
          <w:sz w:val="28"/>
          <w:szCs w:val="28"/>
          <w:lang w:val="de-DE"/>
        </w:rPr>
        <w:t> Nên chọn Ampe kế nào dưới đây để đo cường độ dòng điện có cường độ trong khoảng 0,5A tới 1A chạy qua quạt điện ?</w:t>
      </w:r>
    </w:p>
    <w:p w:rsidR="001658B9" w:rsidRPr="0033346E" w:rsidRDefault="001658B9" w:rsidP="001658B9">
      <w:pPr>
        <w:pStyle w:val="ThngthngWeb"/>
        <w:shd w:val="clear" w:color="auto" w:fill="FFFFFF"/>
        <w:tabs>
          <w:tab w:val="left" w:pos="567"/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 w:rsidRPr="0064659E">
        <w:rPr>
          <w:sz w:val="28"/>
          <w:szCs w:val="28"/>
          <w:lang w:val="de-DE"/>
        </w:rPr>
        <w:t xml:space="preserve">       </w:t>
      </w:r>
      <w:r w:rsidRPr="0033346E">
        <w:rPr>
          <w:sz w:val="28"/>
          <w:szCs w:val="28"/>
        </w:rPr>
        <w:t>A.GHHĐ : 2A – ĐCNN:0,2 A</w:t>
      </w:r>
      <w:r>
        <w:rPr>
          <w:sz w:val="28"/>
          <w:szCs w:val="28"/>
        </w:rPr>
        <w:t xml:space="preserve">                   </w:t>
      </w:r>
      <w:r w:rsidRPr="0033346E">
        <w:rPr>
          <w:sz w:val="28"/>
          <w:szCs w:val="28"/>
        </w:rPr>
        <w:t>B. GHHĐ : 500mA – ĐCNN: 10mA</w:t>
      </w:r>
    </w:p>
    <w:p w:rsidR="001658B9" w:rsidRPr="0033346E" w:rsidRDefault="001658B9" w:rsidP="001658B9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346E">
        <w:rPr>
          <w:sz w:val="28"/>
          <w:szCs w:val="28"/>
        </w:rPr>
        <w:t>C. GHHĐ : 200mA – ĐCNN: 5mA</w:t>
      </w:r>
      <w:r>
        <w:rPr>
          <w:sz w:val="28"/>
          <w:szCs w:val="28"/>
        </w:rPr>
        <w:t xml:space="preserve">           </w:t>
      </w:r>
      <w:r w:rsidRPr="0033346E">
        <w:rPr>
          <w:sz w:val="28"/>
          <w:szCs w:val="28"/>
        </w:rPr>
        <w:t>D. GHHĐ : 1,5A – ĐCNN: 0,1 A</w:t>
      </w:r>
    </w:p>
    <w:p w:rsidR="001658B9" w:rsidRPr="0064659E" w:rsidRDefault="001658B9" w:rsidP="001658B9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Mnh"/>
          <w:color w:val="000000"/>
          <w:sz w:val="28"/>
          <w:szCs w:val="28"/>
          <w:bdr w:val="none" w:sz="0" w:space="0" w:color="auto" w:frame="1"/>
        </w:rPr>
        <w:t>Câu 6</w:t>
      </w:r>
      <w:r w:rsidRPr="0064659E">
        <w:rPr>
          <w:rStyle w:val="Mnh"/>
          <w:color w:val="000000"/>
          <w:sz w:val="28"/>
          <w:szCs w:val="28"/>
          <w:bdr w:val="none" w:sz="0" w:space="0" w:color="auto" w:frame="1"/>
        </w:rPr>
        <w:t>:</w:t>
      </w:r>
      <w:r w:rsidRPr="0064659E">
        <w:rPr>
          <w:color w:val="000000"/>
          <w:sz w:val="28"/>
          <w:szCs w:val="28"/>
          <w:bdr w:val="none" w:sz="0" w:space="0" w:color="auto" w:frame="1"/>
        </w:rPr>
        <w:t> Hạ</w:t>
      </w:r>
      <w:r>
        <w:rPr>
          <w:color w:val="000000"/>
          <w:sz w:val="28"/>
          <w:szCs w:val="28"/>
          <w:bdr w:val="none" w:sz="0" w:space="0" w:color="auto" w:frame="1"/>
        </w:rPr>
        <w:t>t nhân nguyên tử mang điện tích</w:t>
      </w:r>
      <w:r w:rsidRPr="0064659E">
        <w:rPr>
          <w:color w:val="000000"/>
          <w:sz w:val="28"/>
          <w:szCs w:val="28"/>
          <w:bdr w:val="none" w:sz="0" w:space="0" w:color="auto" w:frame="1"/>
        </w:rPr>
        <w:t>:</w:t>
      </w:r>
    </w:p>
    <w:p w:rsidR="001658B9" w:rsidRPr="0064659E" w:rsidRDefault="001658B9" w:rsidP="001658B9">
      <w:pPr>
        <w:pStyle w:val="ThngthngWeb"/>
        <w:shd w:val="clear" w:color="auto" w:fill="FFFFFF"/>
        <w:tabs>
          <w:tab w:val="left" w:pos="567"/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64659E">
        <w:rPr>
          <w:color w:val="000000"/>
          <w:sz w:val="28"/>
          <w:szCs w:val="28"/>
          <w:bdr w:val="none" w:sz="0" w:space="0" w:color="auto" w:frame="1"/>
        </w:rPr>
        <w:t xml:space="preserve">A. Không mang điện.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Pr="0064659E">
        <w:rPr>
          <w:color w:val="000000"/>
          <w:sz w:val="28"/>
          <w:szCs w:val="28"/>
          <w:bdr w:val="none" w:sz="0" w:space="0" w:color="auto" w:frame="1"/>
        </w:rPr>
        <w:t>B. Âm.</w:t>
      </w:r>
    </w:p>
    <w:p w:rsidR="001658B9" w:rsidRPr="0064659E" w:rsidRDefault="001658B9" w:rsidP="001658B9">
      <w:pPr>
        <w:pStyle w:val="ThngthngWeb"/>
        <w:shd w:val="clear" w:color="auto" w:fill="FFFFFF"/>
        <w:tabs>
          <w:tab w:val="left" w:pos="567"/>
          <w:tab w:val="left" w:pos="851"/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64659E">
        <w:rPr>
          <w:color w:val="000000"/>
          <w:sz w:val="28"/>
          <w:szCs w:val="28"/>
          <w:bdr w:val="none" w:sz="0" w:space="0" w:color="auto" w:frame="1"/>
        </w:rPr>
        <w:t xml:space="preserve">C. Cả hai loại diện tích.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4659E">
        <w:rPr>
          <w:color w:val="000000"/>
          <w:sz w:val="28"/>
          <w:szCs w:val="28"/>
          <w:bdr w:val="none" w:sz="0" w:space="0" w:color="auto" w:frame="1"/>
        </w:rPr>
        <w:t>D. Dương.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rStyle w:val="Mnh"/>
          <w:sz w:val="28"/>
          <w:szCs w:val="28"/>
          <w:bdr w:val="none" w:sz="0" w:space="0" w:color="auto" w:frame="1"/>
        </w:rPr>
        <w:t>Câu 7</w:t>
      </w:r>
      <w:r w:rsidRPr="001658B9">
        <w:rPr>
          <w:rStyle w:val="Mnh"/>
          <w:sz w:val="28"/>
          <w:szCs w:val="28"/>
          <w:bdr w:val="none" w:sz="0" w:space="0" w:color="auto" w:frame="1"/>
        </w:rPr>
        <w:t>:</w:t>
      </w:r>
      <w:r w:rsidRPr="001658B9">
        <w:rPr>
          <w:sz w:val="28"/>
          <w:szCs w:val="28"/>
        </w:rPr>
        <w:t> Việc làm nào sau đây là an toàn khi sử dụng điện ?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A. Phơi quần áo trên dây điện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B. Chơi thả diều gần đường dây điện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C. Sửa chữa điện khi chưa kéo cầu dao ngắt điện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D. Làm thí nghiệm với nguồn điện là pin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rStyle w:val="Mnh"/>
          <w:sz w:val="28"/>
          <w:szCs w:val="28"/>
          <w:bdr w:val="none" w:sz="0" w:space="0" w:color="auto" w:frame="1"/>
        </w:rPr>
        <w:t>Câu 8</w:t>
      </w:r>
      <w:r w:rsidRPr="001658B9">
        <w:rPr>
          <w:rStyle w:val="Mnh"/>
          <w:sz w:val="28"/>
          <w:szCs w:val="28"/>
          <w:bdr w:val="none" w:sz="0" w:space="0" w:color="auto" w:frame="1"/>
        </w:rPr>
        <w:t>:</w:t>
      </w:r>
      <w:r w:rsidRPr="001658B9">
        <w:rPr>
          <w:sz w:val="28"/>
          <w:szCs w:val="28"/>
        </w:rPr>
        <w:t> Dòng điện trong kim loại là dòng: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lastRenderedPageBreak/>
        <w:t>A. các elelctron dịch chuyển có hướng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B. các điện tích dịch chuyển có hướng</w:t>
      </w:r>
    </w:p>
    <w:p w:rsidR="001658B9" w:rsidRP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C. các electron tự do dịch chuyển có hướng</w:t>
      </w:r>
    </w:p>
    <w:p w:rsidR="001658B9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8B9">
        <w:rPr>
          <w:sz w:val="28"/>
          <w:szCs w:val="28"/>
        </w:rPr>
        <w:t>D. các điện tích dịch chuyển tự do</w:t>
      </w:r>
    </w:p>
    <w:p w:rsidR="001658B9" w:rsidRDefault="00FA0125" w:rsidP="001658B9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Mnh"/>
          <w:rFonts w:ascii="inherit" w:hAnsi="inherit" w:cs="Arial"/>
          <w:bdr w:val="none" w:sz="0" w:space="0" w:color="auto" w:frame="1"/>
        </w:rPr>
        <w:t>Câu 9</w:t>
      </w:r>
      <w:r w:rsidR="001658B9">
        <w:rPr>
          <w:rStyle w:val="Mnh"/>
          <w:rFonts w:ascii="inherit" w:hAnsi="inherit" w:cs="Arial"/>
          <w:bdr w:val="none" w:sz="0" w:space="0" w:color="auto" w:frame="1"/>
        </w:rPr>
        <w:t>:</w:t>
      </w:r>
      <w:r w:rsidR="001658B9">
        <w:rPr>
          <w:rFonts w:ascii="Arial" w:hAnsi="Arial" w:cs="Arial"/>
        </w:rPr>
        <w:t> Trong các sơ đồ mạch điện dưới đây, vôn kế được mắc đúng trong sơ đồ:</w:t>
      </w:r>
    </w:p>
    <w:p w:rsidR="001658B9" w:rsidRPr="00FA0125" w:rsidRDefault="001658B9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0125">
        <w:rPr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 wp14:anchorId="79479957" wp14:editId="4AD297C4">
            <wp:extent cx="5867400" cy="1219200"/>
            <wp:effectExtent l="0" t="0" r="0" b="0"/>
            <wp:docPr id="1" name="Ảnh 1" descr="Đề thi học kì 2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Lý 7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B9" w:rsidRPr="00FA0125" w:rsidRDefault="00FA0125" w:rsidP="001658B9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0125">
        <w:rPr>
          <w:sz w:val="28"/>
          <w:szCs w:val="28"/>
        </w:rPr>
        <w:t xml:space="preserve">          </w:t>
      </w:r>
      <w:r w:rsidR="001658B9" w:rsidRPr="00FA0125">
        <w:rPr>
          <w:sz w:val="28"/>
          <w:szCs w:val="28"/>
        </w:rPr>
        <w:t>A. 1</w:t>
      </w:r>
      <w:r w:rsidRPr="00FA0125">
        <w:rPr>
          <w:sz w:val="28"/>
          <w:szCs w:val="28"/>
        </w:rPr>
        <w:t xml:space="preserve">                                    </w:t>
      </w:r>
      <w:r w:rsidR="001658B9" w:rsidRPr="00FA0125">
        <w:rPr>
          <w:sz w:val="28"/>
          <w:szCs w:val="28"/>
        </w:rPr>
        <w:t>B. 2</w:t>
      </w:r>
      <w:r w:rsidRPr="00FA0125">
        <w:rPr>
          <w:sz w:val="28"/>
          <w:szCs w:val="28"/>
        </w:rPr>
        <w:t xml:space="preserve">                       </w:t>
      </w:r>
      <w:r w:rsidR="001658B9" w:rsidRPr="00FA0125">
        <w:rPr>
          <w:sz w:val="28"/>
          <w:szCs w:val="28"/>
        </w:rPr>
        <w:t>C. 3</w:t>
      </w:r>
      <w:r w:rsidRPr="00FA0125">
        <w:rPr>
          <w:sz w:val="28"/>
          <w:szCs w:val="28"/>
        </w:rPr>
        <w:t xml:space="preserve">                                  </w:t>
      </w:r>
      <w:r w:rsidR="001658B9" w:rsidRPr="00FA0125">
        <w:rPr>
          <w:sz w:val="28"/>
          <w:szCs w:val="28"/>
        </w:rPr>
        <w:t>D. 4</w:t>
      </w:r>
    </w:p>
    <w:p w:rsidR="00FA0125" w:rsidRPr="00FA0125" w:rsidRDefault="00FA0125" w:rsidP="00FA012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125">
        <w:rPr>
          <w:rStyle w:val="Mnh"/>
          <w:sz w:val="28"/>
          <w:szCs w:val="28"/>
          <w:bdr w:val="none" w:sz="0" w:space="0" w:color="auto" w:frame="1"/>
        </w:rPr>
        <w:t>Câu 10</w:t>
      </w:r>
      <w:r w:rsidRPr="00FA0125">
        <w:rPr>
          <w:rStyle w:val="Mnh"/>
          <w:sz w:val="28"/>
          <w:szCs w:val="28"/>
          <w:bdr w:val="none" w:sz="0" w:space="0" w:color="auto" w:frame="1"/>
        </w:rPr>
        <w:t>.</w:t>
      </w:r>
      <w:r w:rsidRPr="00FA0125">
        <w:rPr>
          <w:sz w:val="28"/>
          <w:szCs w:val="28"/>
        </w:rPr>
        <w:t> Việc làm không đảm bảo an toàn về điện là</w:t>
      </w:r>
    </w:p>
    <w:p w:rsidR="00FA0125" w:rsidRPr="00FA0125" w:rsidRDefault="00FA0125" w:rsidP="00FA012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125">
        <w:rPr>
          <w:sz w:val="28"/>
          <w:szCs w:val="28"/>
        </w:rPr>
        <w:t>A. Sử dụng dây dẫn có vỏ bọc cách điện</w:t>
      </w:r>
    </w:p>
    <w:p w:rsidR="00FA0125" w:rsidRPr="00FA0125" w:rsidRDefault="00FA0125" w:rsidP="00FA012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125">
        <w:rPr>
          <w:sz w:val="28"/>
          <w:szCs w:val="28"/>
        </w:rPr>
        <w:t>B. Sử dụng thiết bị nối đất cho các thiết bị điện</w:t>
      </w:r>
    </w:p>
    <w:p w:rsidR="00FA0125" w:rsidRPr="00FA0125" w:rsidRDefault="00FA0125" w:rsidP="00FA012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125">
        <w:rPr>
          <w:sz w:val="28"/>
          <w:szCs w:val="28"/>
        </w:rPr>
        <w:t>C. Sử dụng cầu chì bảo vệ mạch</w:t>
      </w:r>
    </w:p>
    <w:p w:rsidR="00FA0125" w:rsidRPr="00FA0125" w:rsidRDefault="00FA0125" w:rsidP="00FA012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0125">
        <w:rPr>
          <w:sz w:val="28"/>
          <w:szCs w:val="28"/>
        </w:rPr>
        <w:t>D. Không ngắt điện khi lắp đặt các thiết bị dùng điện</w:t>
      </w:r>
    </w:p>
    <w:p w:rsidR="00FA0125" w:rsidRPr="00FA0125" w:rsidRDefault="00FA0125" w:rsidP="00FA0125">
      <w:pPr>
        <w:spacing w:after="0" w:line="240" w:lineRule="auto"/>
        <w:rPr>
          <w:rFonts w:eastAsia="Times New Roman" w:cs="Times New Roman"/>
          <w:color w:val="000000" w:themeColor="text1"/>
          <w:szCs w:val="28"/>
          <w:lang w:val="vi-VN" w:eastAsia="en-US"/>
        </w:rPr>
      </w:pPr>
      <w:r w:rsidRPr="00FA0125">
        <w:rPr>
          <w:rFonts w:eastAsia="Calibri" w:cs="Times New Roman"/>
          <w:b/>
          <w:szCs w:val="28"/>
          <w:lang w:val="vi-VN" w:eastAsia="en-US"/>
        </w:rPr>
        <w:t>Câu</w:t>
      </w:r>
      <w:r>
        <w:rPr>
          <w:rFonts w:eastAsia="Calibri" w:cs="Times New Roman"/>
          <w:b/>
          <w:szCs w:val="28"/>
          <w:lang w:val="nl-NL" w:eastAsia="en-US"/>
        </w:rPr>
        <w:t xml:space="preserve"> 11</w:t>
      </w:r>
      <w:r w:rsidRPr="00FA0125">
        <w:rPr>
          <w:rFonts w:eastAsia="Calibri" w:cs="Times New Roman"/>
          <w:b/>
          <w:szCs w:val="28"/>
          <w:lang w:val="nl-NL" w:eastAsia="en-US"/>
        </w:rPr>
        <w:t xml:space="preserve">: </w:t>
      </w:r>
      <w:r w:rsidRPr="00FA0125">
        <w:rPr>
          <w:rFonts w:eastAsia="Calibri" w:cs="Times New Roman"/>
          <w:lang w:val="pt-BR" w:eastAsia="en-US"/>
        </w:rPr>
        <w:t>C</w:t>
      </w:r>
      <w:r w:rsidRPr="00FA0125">
        <w:rPr>
          <w:rFonts w:eastAsia="Calibri" w:cs="Times New Roman"/>
          <w:lang w:val="tr-TR" w:eastAsia="tr-TR"/>
        </w:rPr>
        <w:t>ho mạch điện theo sơ đồ hình vẽ.</w:t>
      </w:r>
    </w:p>
    <w:p w:rsidR="00FA0125" w:rsidRPr="00FA0125" w:rsidRDefault="00FA0125" w:rsidP="00FA0125">
      <w:pPr>
        <w:spacing w:after="0" w:line="240" w:lineRule="auto"/>
        <w:rPr>
          <w:rFonts w:eastAsia="Arial Unicode MS" w:cs="Times New Roman"/>
          <w:noProof/>
          <w:kern w:val="28"/>
          <w:szCs w:val="28"/>
          <w:lang w:val="tr-TR"/>
        </w:rPr>
      </w:pPr>
      <w:r w:rsidRPr="00FA0125">
        <w:rPr>
          <w:rFonts w:eastAsia="Calibri" w:cs="Times New Roman"/>
          <w:lang w:val="tr-TR" w:eastAsia="tr-TR"/>
        </w:rPr>
        <w:t>a) Biết các hiệu điện thế U</w:t>
      </w:r>
      <w:r w:rsidRPr="00FA0125">
        <w:rPr>
          <w:rFonts w:eastAsia="Calibri" w:cs="Times New Roman"/>
          <w:vertAlign w:val="subscript"/>
          <w:lang w:val="tr-TR" w:eastAsia="tr-TR"/>
        </w:rPr>
        <w:t>12</w:t>
      </w:r>
      <w:r>
        <w:rPr>
          <w:rFonts w:eastAsia="Calibri" w:cs="Times New Roman"/>
          <w:lang w:val="tr-TR" w:eastAsia="tr-TR"/>
        </w:rPr>
        <w:t xml:space="preserve"> = 2,7</w:t>
      </w:r>
      <w:r w:rsidRPr="00FA0125">
        <w:rPr>
          <w:rFonts w:eastAsia="Calibri" w:cs="Times New Roman"/>
          <w:lang w:val="tr-TR" w:eastAsia="tr-TR"/>
        </w:rPr>
        <w:t>V; U</w:t>
      </w:r>
      <w:r w:rsidRPr="00FA0125">
        <w:rPr>
          <w:rFonts w:eastAsia="Calibri" w:cs="Times New Roman"/>
          <w:vertAlign w:val="subscript"/>
          <w:lang w:val="tr-TR" w:eastAsia="tr-TR"/>
        </w:rPr>
        <w:t>23</w:t>
      </w:r>
      <w:r>
        <w:rPr>
          <w:rFonts w:eastAsia="Calibri" w:cs="Times New Roman"/>
          <w:lang w:val="tr-TR" w:eastAsia="tr-TR"/>
        </w:rPr>
        <w:t xml:space="preserve"> = 2,9</w:t>
      </w:r>
      <w:r w:rsidRPr="00FA0125">
        <w:rPr>
          <w:rFonts w:eastAsia="Calibri" w:cs="Times New Roman"/>
          <w:lang w:val="tr-TR" w:eastAsia="tr-TR"/>
        </w:rPr>
        <w:t>V. Hãy tính U</w:t>
      </w:r>
      <w:r w:rsidRPr="00FA0125">
        <w:rPr>
          <w:rFonts w:eastAsia="Calibri" w:cs="Times New Roman"/>
          <w:vertAlign w:val="subscript"/>
          <w:lang w:val="tr-TR" w:eastAsia="tr-TR"/>
        </w:rPr>
        <w:t>13</w:t>
      </w:r>
      <w:r w:rsidRPr="00FA0125">
        <w:rPr>
          <w:rFonts w:eastAsia="Calibri" w:cs="Times New Roman"/>
          <w:lang w:val="tr-TR" w:eastAsia="tr-TR"/>
        </w:rPr>
        <w:t>.</w:t>
      </w:r>
      <w:r w:rsidRPr="00FA0125">
        <w:rPr>
          <w:rFonts w:eastAsia="Arial Unicode MS" w:cs="Times New Roman"/>
          <w:noProof/>
          <w:kern w:val="28"/>
          <w:szCs w:val="28"/>
          <w:lang w:val="tr-TR"/>
        </w:rPr>
        <w:t xml:space="preserve"> </w:t>
      </w:r>
    </w:p>
    <w:p w:rsidR="00FA0125" w:rsidRPr="00FA0125" w:rsidRDefault="00FA0125" w:rsidP="00FA0125">
      <w:pPr>
        <w:spacing w:after="0" w:line="240" w:lineRule="auto"/>
        <w:rPr>
          <w:rFonts w:eastAsia="Calibri" w:cs="Times New Roman"/>
          <w:lang w:val="tr-TR" w:eastAsia="tr-TR"/>
        </w:rPr>
      </w:pPr>
      <w:r w:rsidRPr="00FA0125">
        <w:rPr>
          <w:rFonts w:eastAsia="Calibri" w:cs="Times New Roman"/>
          <w:lang w:val="tr-TR" w:eastAsia="tr-TR"/>
        </w:rPr>
        <w:t>b) Biết các hiệu điện thế U</w:t>
      </w:r>
      <w:r w:rsidRPr="00FA0125">
        <w:rPr>
          <w:rFonts w:eastAsia="Calibri" w:cs="Times New Roman"/>
          <w:vertAlign w:val="subscript"/>
          <w:lang w:val="tr-TR" w:eastAsia="tr-TR"/>
        </w:rPr>
        <w:t>13</w:t>
      </w:r>
      <w:r>
        <w:rPr>
          <w:rFonts w:eastAsia="Calibri" w:cs="Times New Roman"/>
          <w:lang w:val="tr-TR" w:eastAsia="tr-TR"/>
        </w:rPr>
        <w:t xml:space="preserve"> = 12,5</w:t>
      </w:r>
      <w:r w:rsidRPr="00FA0125">
        <w:rPr>
          <w:rFonts w:eastAsia="Calibri" w:cs="Times New Roman"/>
          <w:lang w:val="tr-TR" w:eastAsia="tr-TR"/>
        </w:rPr>
        <w:t>V; U</w:t>
      </w:r>
      <w:r w:rsidRPr="00FA0125">
        <w:rPr>
          <w:rFonts w:eastAsia="Calibri" w:cs="Times New Roman"/>
          <w:vertAlign w:val="subscript"/>
          <w:lang w:val="tr-TR" w:eastAsia="tr-TR"/>
        </w:rPr>
        <w:t>12</w:t>
      </w:r>
      <w:r>
        <w:rPr>
          <w:rFonts w:eastAsia="Calibri" w:cs="Times New Roman"/>
          <w:lang w:val="tr-TR" w:eastAsia="tr-TR"/>
        </w:rPr>
        <w:t xml:space="preserve"> = 7,8</w:t>
      </w:r>
      <w:r w:rsidRPr="00FA0125">
        <w:rPr>
          <w:rFonts w:eastAsia="Calibri" w:cs="Times New Roman"/>
          <w:lang w:val="tr-TR" w:eastAsia="tr-TR"/>
        </w:rPr>
        <w:t>V. Hãy tính U</w:t>
      </w:r>
      <w:r w:rsidRPr="00FA0125">
        <w:rPr>
          <w:rFonts w:eastAsia="Calibri" w:cs="Times New Roman"/>
          <w:vertAlign w:val="subscript"/>
          <w:lang w:val="tr-TR" w:eastAsia="tr-TR"/>
        </w:rPr>
        <w:t>23</w:t>
      </w:r>
      <w:r w:rsidRPr="00FA0125">
        <w:rPr>
          <w:rFonts w:eastAsia="Calibri" w:cs="Times New Roman"/>
          <w:lang w:val="tr-TR" w:eastAsia="tr-TR"/>
        </w:rPr>
        <w:t>.</w:t>
      </w:r>
      <w:r w:rsidRPr="00FA0125">
        <w:rPr>
          <w:rFonts w:eastAsia="Arial Unicode MS" w:cs="Times New Roman"/>
          <w:noProof/>
          <w:kern w:val="28"/>
          <w:szCs w:val="28"/>
          <w:lang w:val="tr-TR"/>
        </w:rPr>
        <w:t xml:space="preserve"> </w:t>
      </w:r>
    </w:p>
    <w:p w:rsidR="00FA0125" w:rsidRPr="00FA0125" w:rsidRDefault="00FA0125" w:rsidP="00FA0125">
      <w:pPr>
        <w:spacing w:before="60" w:after="0" w:line="240" w:lineRule="auto"/>
        <w:rPr>
          <w:rFonts w:eastAsia="Arial Unicode MS" w:cs="Times New Roman"/>
          <w:kern w:val="28"/>
          <w:szCs w:val="28"/>
          <w:lang w:val="tr-TR" w:eastAsia="zh-CN"/>
        </w:rPr>
      </w:pPr>
      <w:r w:rsidRPr="00FA0125">
        <w:rPr>
          <w:rFonts w:eastAsia="Arial Unicode MS" w:cs="Times New Roman"/>
          <w:noProof/>
          <w:kern w:val="28"/>
          <w:szCs w:val="28"/>
        </w:rPr>
        <w:drawing>
          <wp:inline distT="0" distB="0" distL="0" distR="0" wp14:anchorId="08B9150C" wp14:editId="3F691CF0">
            <wp:extent cx="1343025" cy="1095375"/>
            <wp:effectExtent l="0" t="0" r="9525" b="9525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61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125" w:rsidRDefault="00FA0125" w:rsidP="00FA0125">
      <w:pPr>
        <w:spacing w:after="0" w:line="240" w:lineRule="auto"/>
        <w:rPr>
          <w:rFonts w:eastAsia="Times New Roman" w:cs="Times New Roman"/>
          <w:color w:val="000000" w:themeColor="text1"/>
          <w:szCs w:val="28"/>
          <w:shd w:val="clear" w:color="auto" w:fill="FFFFFF"/>
          <w:lang w:eastAsia="en-US"/>
        </w:rPr>
      </w:pPr>
      <w:r w:rsidRPr="00FA0125">
        <w:rPr>
          <w:rFonts w:eastAsia="Calibri" w:cs="Times New Roman"/>
          <w:b/>
          <w:szCs w:val="28"/>
          <w:lang w:val="vi-VN" w:eastAsia="en-US"/>
        </w:rPr>
        <w:t>Câu</w:t>
      </w:r>
      <w:r>
        <w:rPr>
          <w:rFonts w:eastAsia="Calibri" w:cs="Times New Roman"/>
          <w:b/>
          <w:szCs w:val="28"/>
          <w:lang w:val="nl-NL" w:eastAsia="en-US"/>
        </w:rPr>
        <w:t xml:space="preserve"> 12:</w:t>
      </w:r>
      <w:r w:rsidRPr="00FA0125">
        <w:rPr>
          <w:rFonts w:eastAsia="Times New Roman" w:cs="Times New Roman"/>
          <w:color w:val="000000" w:themeColor="text1"/>
          <w:szCs w:val="28"/>
          <w:shd w:val="clear" w:color="auto" w:fill="FFFFFF"/>
          <w:lang w:val="vi-VN" w:eastAsia="en-US"/>
        </w:rPr>
        <w:t xml:space="preserve"> Nêu các quy tắc an toàn khi sử dụng điện</w:t>
      </w:r>
    </w:p>
    <w:p w:rsidR="00FA0125" w:rsidRPr="0070080B" w:rsidRDefault="00FA0125" w:rsidP="00FA0125">
      <w:pPr>
        <w:rPr>
          <w:color w:val="000000" w:themeColor="text1"/>
          <w:szCs w:val="28"/>
          <w:shd w:val="clear" w:color="auto" w:fill="FFFFFF"/>
          <w:lang w:val="vi-VN"/>
        </w:rPr>
      </w:pPr>
      <w:r>
        <w:rPr>
          <w:b/>
          <w:color w:val="000000" w:themeColor="text1"/>
          <w:szCs w:val="28"/>
          <w:shd w:val="clear" w:color="auto" w:fill="FFFFFF"/>
          <w:lang w:val="vi-VN"/>
        </w:rPr>
        <w:t xml:space="preserve">Câu </w:t>
      </w:r>
      <w:r>
        <w:rPr>
          <w:b/>
          <w:color w:val="000000" w:themeColor="text1"/>
          <w:szCs w:val="28"/>
          <w:shd w:val="clear" w:color="auto" w:fill="FFFFFF"/>
        </w:rPr>
        <w:t>13</w:t>
      </w:r>
      <w:r w:rsidRPr="004717A8">
        <w:rPr>
          <w:rFonts w:eastAsia="Calibri"/>
          <w:b/>
          <w:lang w:val="tr-TR" w:eastAsia="tr-TR"/>
        </w:rPr>
        <w:t xml:space="preserve">: </w:t>
      </w:r>
      <w:r>
        <w:rPr>
          <w:rFonts w:eastAsia="Calibri"/>
          <w:lang w:val="tr-TR" w:eastAsia="tr-TR"/>
        </w:rPr>
        <w:t xml:space="preserve">Có 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>ột ống nhô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>
        <w:rPr>
          <w:color w:val="000000" w:themeColor="text1"/>
          <w:szCs w:val="28"/>
          <w:shd w:val="clear" w:color="auto" w:fill="FFFFFF"/>
          <w:lang w:val="vi-VN"/>
        </w:rPr>
        <w:t xml:space="preserve"> nhẹ</w:t>
      </w:r>
      <w:r w:rsidRPr="0070080B">
        <w:rPr>
          <w:color w:val="000000" w:themeColor="text1"/>
          <w:szCs w:val="28"/>
          <w:shd w:val="clear" w:color="auto" w:fill="FFFFFF"/>
          <w:lang w:val="vi-VN"/>
        </w:rPr>
        <w:t xml:space="preserve"> 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được treo bằng 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ột sợi chỉ tơ 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>ảnh. Trong tay e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chỉ có 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>ột thanh nhựa êbônit đã nhiễ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điện â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và 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>ột đũa thủy tinh đã nhiễ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điện dương. E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hãy trình bày phương án để xác định ống nhô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có nhiễ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DD08F2">
        <w:rPr>
          <w:color w:val="000000" w:themeColor="text1"/>
          <w:szCs w:val="28"/>
          <w:shd w:val="clear" w:color="auto" w:fill="FFFFFF"/>
          <w:lang w:val="vi-VN"/>
        </w:rPr>
        <w:t xml:space="preserve"> điện không</w:t>
      </w:r>
      <w:r w:rsidRPr="0070080B">
        <w:rPr>
          <w:color w:val="000000" w:themeColor="text1"/>
          <w:szCs w:val="28"/>
          <w:shd w:val="clear" w:color="auto" w:fill="FFFFFF"/>
          <w:lang w:val="vi-VN"/>
        </w:rPr>
        <w:t xml:space="preserve"> và nhiễ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m</w:t>
      </w:r>
      <w:r w:rsidRPr="0070080B">
        <w:rPr>
          <w:color w:val="000000" w:themeColor="text1"/>
          <w:szCs w:val="28"/>
          <w:shd w:val="clear" w:color="auto" w:fill="FFFFFF"/>
          <w:lang w:val="vi-VN"/>
        </w:rPr>
        <w:t xml:space="preserve"> điện loại gì</w:t>
      </w:r>
      <w:r w:rsidRPr="008751B6">
        <w:rPr>
          <w:color w:val="000000" w:themeColor="text1"/>
          <w:szCs w:val="28"/>
          <w:shd w:val="clear" w:color="auto" w:fill="FFFFFF"/>
          <w:lang w:val="vi-VN"/>
        </w:rPr>
        <w:t>?</w:t>
      </w:r>
    </w:p>
    <w:p w:rsidR="00FA0125" w:rsidRPr="00FA0125" w:rsidRDefault="00FA0125" w:rsidP="00FA0125">
      <w:pPr>
        <w:spacing w:after="0" w:line="240" w:lineRule="auto"/>
        <w:rPr>
          <w:rFonts w:eastAsia="Times New Roman" w:cs="Times New Roman"/>
          <w:color w:val="000000" w:themeColor="text1"/>
          <w:szCs w:val="28"/>
          <w:shd w:val="clear" w:color="auto" w:fill="FFFFFF"/>
          <w:lang w:val="vi-VN" w:eastAsia="en-US"/>
        </w:rPr>
      </w:pPr>
    </w:p>
    <w:p w:rsidR="001658B9" w:rsidRPr="00FA0125" w:rsidRDefault="001658B9" w:rsidP="001658B9">
      <w:pPr>
        <w:spacing w:after="0" w:line="240" w:lineRule="auto"/>
        <w:rPr>
          <w:rFonts w:cs="Times New Roman"/>
          <w:szCs w:val="28"/>
          <w:lang w:val="vi-VN"/>
        </w:rPr>
      </w:pPr>
    </w:p>
    <w:sectPr w:rsidR="001658B9" w:rsidRPr="00FA0125" w:rsidSect="00851274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B9"/>
    <w:rsid w:val="001658B9"/>
    <w:rsid w:val="002729D1"/>
    <w:rsid w:val="00851274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styleId="Mnh">
    <w:name w:val="Strong"/>
    <w:basedOn w:val="Phngmcnhcaonvn"/>
    <w:uiPriority w:val="22"/>
    <w:qFormat/>
    <w:rsid w:val="001658B9"/>
    <w:rPr>
      <w:b/>
      <w:bCs/>
    </w:rPr>
  </w:style>
  <w:style w:type="paragraph" w:styleId="ThngthngWeb">
    <w:name w:val="Normal (Web)"/>
    <w:basedOn w:val="Binhthng"/>
    <w:uiPriority w:val="99"/>
    <w:unhideWhenUsed/>
    <w:rsid w:val="001658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16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6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styleId="Mnh">
    <w:name w:val="Strong"/>
    <w:basedOn w:val="Phngmcnhcaonvn"/>
    <w:uiPriority w:val="22"/>
    <w:qFormat/>
    <w:rsid w:val="001658B9"/>
    <w:rPr>
      <w:b/>
      <w:bCs/>
    </w:rPr>
  </w:style>
  <w:style w:type="paragraph" w:styleId="ThngthngWeb">
    <w:name w:val="Normal (Web)"/>
    <w:basedOn w:val="Binhthng"/>
    <w:uiPriority w:val="99"/>
    <w:unhideWhenUsed/>
    <w:rsid w:val="001658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16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6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2021-05-03T04:12:00Z</dcterms:created>
  <dcterms:modified xsi:type="dcterms:W3CDTF">2021-05-03T04:30:00Z</dcterms:modified>
</cp:coreProperties>
</file>